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e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573C3E">
      <w:pPr>
        <w:jc w:val="center"/>
        <w:rPr>
          <w:rFonts w:ascii="Times New Roman" w:hAnsi="Times New Roman" w:eastAsia="Times New Roman" w:cs="Times New Roman"/>
          <w:b/>
          <w:sz w:val="26"/>
          <w:szCs w:val="26"/>
        </w:rPr>
      </w:pPr>
    </w:p>
    <w:tbl>
      <w:tblPr>
        <w:tblStyle w:val="29"/>
        <w:tblW w:w="10774" w:type="dxa"/>
        <w:tblInd w:w="-17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68"/>
        <w:gridCol w:w="6706"/>
      </w:tblGrid>
      <w:tr w14:paraId="4FE7A95E">
        <w:trPr>
          <w:trHeight w:val="58" w:hRule="atLeast"/>
        </w:trPr>
        <w:tc>
          <w:tcPr>
            <w:tcW w:w="4068" w:type="dxa"/>
          </w:tcPr>
          <w:p w14:paraId="0A8A9EF0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SỞ GDĐT 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 xml:space="preserve">TỈNH 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QUẢNG NAM</w:t>
            </w:r>
          </w:p>
          <w:p w14:paraId="7AD1FF5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TRƯỜNG THPT ÂU CƠ</w:t>
            </w:r>
          </w:p>
          <w:p w14:paraId="4AC57B36">
            <w:pPr>
              <w:ind w:right="422"/>
              <w:rPr>
                <w:rFonts w:ascii="Times New Roman" w:hAnsi="Times New Roman" w:cs="Times New Roman"/>
                <w:b/>
                <w:color w:val="0D0D0D" w:themeColor="text1" w:themeTint="F2"/>
                <w:sz w:val="26"/>
                <w:szCs w:val="26"/>
                <w:lang w:val="vi-VN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737870</wp:posOffset>
                      </wp:positionH>
                      <wp:positionV relativeFrom="paragraph">
                        <wp:posOffset>35560</wp:posOffset>
                      </wp:positionV>
                      <wp:extent cx="990600" cy="0"/>
                      <wp:effectExtent l="0" t="6350" r="0" b="6350"/>
                      <wp:wrapNone/>
                      <wp:docPr id="1" name="Lines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Lines 3" o:spid="_x0000_s1026" o:spt="20" style="position:absolute;left:0pt;margin-left:58.1pt;margin-top:2.8pt;height:0pt;width:78pt;z-index:251659264;mso-width-relative:page;mso-height-relative:page;" filled="f" stroked="t" coordsize="21600,21600" o:gfxdata="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  <w:tc>
          <w:tcPr>
            <w:tcW w:w="6706" w:type="dxa"/>
          </w:tcPr>
          <w:p w14:paraId="3891BAF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MA TRẬN, BẢNG ĐẶC TẢ ĐỀ KIỂM TRA </w:t>
            </w:r>
            <w:r>
              <w:rPr>
                <w:rFonts w:hint="default" w:ascii="Times New Roman" w:hAnsi="Times New Roman" w:cs="Times New Roman"/>
                <w:b/>
                <w:sz w:val="26"/>
                <w:szCs w:val="26"/>
                <w:lang w:val="vi-VN"/>
              </w:rPr>
              <w:t xml:space="preserve">CUỐI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KỲ I NĂM HỌC 2024-2025</w:t>
            </w:r>
          </w:p>
          <w:p w14:paraId="6DE50820">
            <w:pPr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Môn: Giáo dục địa phương – Lớp 1</w:t>
            </w:r>
            <w:r>
              <w:rPr>
                <w:rFonts w:hint="default" w:ascii="Times New Roman" w:hAnsi="Times New Roman" w:cs="Times New Roman"/>
                <w:b/>
                <w:sz w:val="26"/>
                <w:szCs w:val="26"/>
                <w:lang w:val="vi-VN"/>
              </w:rPr>
              <w:t>2</w:t>
            </w:r>
          </w:p>
          <w:p w14:paraId="745FF4CB">
            <w:pPr>
              <w:ind w:right="422"/>
              <w:rPr>
                <w:rFonts w:ascii="Times New Roman" w:hAnsi="Times New Roman" w:cs="Times New Roman"/>
                <w:b/>
                <w:color w:val="0D0D0D" w:themeColor="text1" w:themeTint="F2"/>
                <w:sz w:val="26"/>
                <w:szCs w:val="26"/>
                <w:lang w:val="vi-VN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</w:p>
        </w:tc>
      </w:tr>
    </w:tbl>
    <w:p w14:paraId="6119918B">
      <w:pPr>
        <w:ind w:firstLine="567"/>
        <w:rPr>
          <w:rFonts w:ascii="Times New Roman" w:hAnsi="Times New Roman" w:eastAsia="Times New Roman" w:cs="Times New Roman"/>
          <w:b/>
          <w:sz w:val="26"/>
          <w:szCs w:val="26"/>
        </w:rPr>
      </w:pPr>
      <w:r>
        <w:rPr>
          <w:rFonts w:ascii="Times New Roman" w:hAnsi="Times New Roman" w:eastAsia="Times New Roman" w:cs="Times New Roman"/>
          <w:b/>
          <w:sz w:val="26"/>
          <w:szCs w:val="26"/>
        </w:rPr>
        <w:t>1. Ma trận đề</w:t>
      </w:r>
    </w:p>
    <w:p w14:paraId="7BB4BEA0">
      <w:pPr>
        <w:ind w:firstLine="567"/>
        <w:rPr>
          <w:rFonts w:ascii="Times New Roman" w:hAnsi="Times New Roman" w:eastAsia="Times New Roman" w:cs="Times New Roman"/>
          <w:b/>
          <w:sz w:val="26"/>
          <w:szCs w:val="26"/>
        </w:rPr>
      </w:pPr>
    </w:p>
    <w:tbl>
      <w:tblPr>
        <w:tblStyle w:val="29"/>
        <w:tblW w:w="1040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3"/>
        <w:gridCol w:w="3188"/>
        <w:gridCol w:w="1264"/>
        <w:gridCol w:w="1267"/>
        <w:gridCol w:w="2530"/>
        <w:gridCol w:w="795"/>
        <w:gridCol w:w="795"/>
      </w:tblGrid>
      <w:tr w14:paraId="5D67EFFA">
        <w:tc>
          <w:tcPr>
            <w:tcW w:w="563" w:type="dxa"/>
            <w:vMerge w:val="restart"/>
          </w:tcPr>
          <w:p w14:paraId="02EBBCD3">
            <w:pPr>
              <w:jc w:val="center"/>
              <w:rPr>
                <w:rFonts w:ascii="Times New Roman" w:hAnsi="Times New Roman" w:eastAsia="Times New Roman" w:cs="Times New Roman"/>
                <w:b/>
                <w:sz w:val="26"/>
                <w:szCs w:val="26"/>
              </w:rPr>
            </w:pPr>
          </w:p>
          <w:p w14:paraId="6C9FBCC3">
            <w:pPr>
              <w:jc w:val="center"/>
              <w:rPr>
                <w:rFonts w:ascii="Times New Roman" w:hAnsi="Times New Roman" w:eastAsia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b/>
                <w:sz w:val="26"/>
                <w:szCs w:val="26"/>
              </w:rPr>
              <w:t>TT</w:t>
            </w:r>
          </w:p>
        </w:tc>
        <w:tc>
          <w:tcPr>
            <w:tcW w:w="3188" w:type="dxa"/>
            <w:vMerge w:val="restart"/>
          </w:tcPr>
          <w:p w14:paraId="367130EF">
            <w:pPr>
              <w:jc w:val="center"/>
              <w:rPr>
                <w:rFonts w:ascii="Times New Roman" w:hAnsi="Times New Roman" w:eastAsia="Times New Roman" w:cs="Times New Roman"/>
                <w:b/>
                <w:sz w:val="26"/>
                <w:szCs w:val="26"/>
              </w:rPr>
            </w:pPr>
          </w:p>
          <w:p w14:paraId="018CF2F7">
            <w:pPr>
              <w:jc w:val="center"/>
              <w:rPr>
                <w:rFonts w:ascii="Times New Roman" w:hAnsi="Times New Roman" w:eastAsia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b/>
                <w:sz w:val="26"/>
                <w:szCs w:val="26"/>
              </w:rPr>
              <w:t>Chủ đề</w:t>
            </w:r>
          </w:p>
        </w:tc>
        <w:tc>
          <w:tcPr>
            <w:tcW w:w="5061" w:type="dxa"/>
            <w:gridSpan w:val="3"/>
          </w:tcPr>
          <w:p w14:paraId="0214CDFF">
            <w:pPr>
              <w:jc w:val="center"/>
              <w:rPr>
                <w:rFonts w:ascii="Times New Roman" w:hAnsi="Times New Roman" w:eastAsia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eastAsia="Cambria" w:cs="Times New Roman"/>
                <w:b/>
                <w:sz w:val="26"/>
                <w:szCs w:val="26"/>
              </w:rPr>
              <w:t>Mức độ đánh giá</w:t>
            </w:r>
          </w:p>
        </w:tc>
        <w:tc>
          <w:tcPr>
            <w:tcW w:w="795" w:type="dxa"/>
            <w:vMerge w:val="restart"/>
          </w:tcPr>
          <w:p w14:paraId="57ECFB85">
            <w:pPr>
              <w:jc w:val="center"/>
              <w:rPr>
                <w:rFonts w:ascii="Times New Roman" w:hAnsi="Times New Roman" w:eastAsia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b/>
                <w:sz w:val="26"/>
                <w:szCs w:val="26"/>
              </w:rPr>
              <w:t>Tổng câu</w:t>
            </w:r>
          </w:p>
        </w:tc>
        <w:tc>
          <w:tcPr>
            <w:tcW w:w="795" w:type="dxa"/>
            <w:vMerge w:val="restart"/>
          </w:tcPr>
          <w:p w14:paraId="23FC50D8">
            <w:pPr>
              <w:jc w:val="center"/>
              <w:rPr>
                <w:rFonts w:ascii="Times New Roman" w:hAnsi="Times New Roman" w:eastAsia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b/>
                <w:sz w:val="26"/>
                <w:szCs w:val="26"/>
              </w:rPr>
              <w:t>Tổng điểm</w:t>
            </w:r>
          </w:p>
        </w:tc>
      </w:tr>
      <w:tr w14:paraId="246792A9">
        <w:tc>
          <w:tcPr>
            <w:tcW w:w="563" w:type="dxa"/>
            <w:vMerge w:val="continue"/>
          </w:tcPr>
          <w:p w14:paraId="49CB631E">
            <w:pPr>
              <w:jc w:val="center"/>
              <w:rPr>
                <w:rFonts w:ascii="Times New Roman" w:hAnsi="Times New Roman"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3188" w:type="dxa"/>
            <w:vMerge w:val="continue"/>
          </w:tcPr>
          <w:p w14:paraId="7E9F4657">
            <w:pPr>
              <w:jc w:val="center"/>
              <w:rPr>
                <w:rFonts w:ascii="Times New Roman" w:hAnsi="Times New Roman"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1264" w:type="dxa"/>
          </w:tcPr>
          <w:p w14:paraId="6A02A3D4">
            <w:pPr>
              <w:jc w:val="center"/>
              <w:rPr>
                <w:rFonts w:hint="default" w:ascii="Times New Roman" w:hAnsi="Times New Roman" w:eastAsia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eastAsia="Cambria" w:cs="Times New Roman"/>
                <w:b/>
                <w:sz w:val="26"/>
                <w:szCs w:val="26"/>
                <w:lang w:val="vi-VN"/>
              </w:rPr>
              <w:t>Nhận biết</w:t>
            </w:r>
          </w:p>
        </w:tc>
        <w:tc>
          <w:tcPr>
            <w:tcW w:w="1267" w:type="dxa"/>
          </w:tcPr>
          <w:p w14:paraId="6CBF6B3E">
            <w:pPr>
              <w:jc w:val="center"/>
              <w:rPr>
                <w:rFonts w:hint="default" w:ascii="Times New Roman" w:hAnsi="Times New Roman" w:eastAsia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hAnsi="Times New Roman" w:eastAsia="Cambria" w:cs="Times New Roman"/>
                <w:b/>
                <w:sz w:val="26"/>
                <w:szCs w:val="26"/>
              </w:rPr>
              <w:t xml:space="preserve">Thông </w:t>
            </w:r>
            <w:r>
              <w:rPr>
                <w:rFonts w:hint="default" w:ascii="Times New Roman" w:hAnsi="Times New Roman" w:eastAsia="Cambria" w:cs="Times New Roman"/>
                <w:b/>
                <w:sz w:val="26"/>
                <w:szCs w:val="26"/>
                <w:lang w:val="vi-VN"/>
              </w:rPr>
              <w:t>hiểu</w:t>
            </w:r>
          </w:p>
        </w:tc>
        <w:tc>
          <w:tcPr>
            <w:tcW w:w="2530" w:type="dxa"/>
          </w:tcPr>
          <w:p w14:paraId="0CA4F373">
            <w:pPr>
              <w:jc w:val="center"/>
              <w:rPr>
                <w:rFonts w:hint="default" w:ascii="Times New Roman" w:hAnsi="Times New Roman" w:eastAsia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eastAsia="Cambria" w:cs="Times New Roman"/>
                <w:b/>
                <w:sz w:val="26"/>
                <w:szCs w:val="26"/>
                <w:lang w:val="vi-VN"/>
              </w:rPr>
              <w:t>Vận dụng</w:t>
            </w:r>
          </w:p>
        </w:tc>
        <w:tc>
          <w:tcPr>
            <w:tcW w:w="795" w:type="dxa"/>
            <w:vMerge w:val="continue"/>
          </w:tcPr>
          <w:p w14:paraId="22CC26FA">
            <w:pPr>
              <w:jc w:val="center"/>
              <w:rPr>
                <w:rFonts w:ascii="Times New Roman" w:hAnsi="Times New Roman"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795" w:type="dxa"/>
            <w:vMerge w:val="continue"/>
          </w:tcPr>
          <w:p w14:paraId="11790005">
            <w:pPr>
              <w:jc w:val="center"/>
              <w:rPr>
                <w:rFonts w:ascii="Times New Roman" w:hAnsi="Times New Roman" w:eastAsia="Times New Roman" w:cs="Times New Roman"/>
                <w:b/>
                <w:sz w:val="26"/>
                <w:szCs w:val="26"/>
              </w:rPr>
            </w:pPr>
          </w:p>
        </w:tc>
      </w:tr>
      <w:tr w14:paraId="4E863236">
        <w:tc>
          <w:tcPr>
            <w:tcW w:w="563" w:type="dxa"/>
            <w:vMerge w:val="continue"/>
          </w:tcPr>
          <w:p w14:paraId="36DEAE1C">
            <w:pPr>
              <w:jc w:val="center"/>
              <w:rPr>
                <w:rFonts w:ascii="Times New Roman" w:hAnsi="Times New Roman"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3188" w:type="dxa"/>
            <w:vMerge w:val="continue"/>
          </w:tcPr>
          <w:p w14:paraId="467FC23C">
            <w:pPr>
              <w:jc w:val="center"/>
              <w:rPr>
                <w:rFonts w:ascii="Times New Roman" w:hAnsi="Times New Roman"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1264" w:type="dxa"/>
          </w:tcPr>
          <w:p w14:paraId="0BE9F063">
            <w:pPr>
              <w:jc w:val="center"/>
              <w:rPr>
                <w:rFonts w:ascii="Times New Roman" w:hAnsi="Times New Roman" w:eastAsia="Cambria" w:cs="Times New Roman"/>
                <w:sz w:val="26"/>
                <w:szCs w:val="26"/>
              </w:rPr>
            </w:pPr>
            <w:r>
              <w:rPr>
                <w:rFonts w:ascii="Times New Roman" w:hAnsi="Times New Roman" w:eastAsia="Cambria" w:cs="Times New Roman"/>
                <w:sz w:val="26"/>
                <w:szCs w:val="26"/>
              </w:rPr>
              <w:t>Tự luận</w:t>
            </w:r>
          </w:p>
        </w:tc>
        <w:tc>
          <w:tcPr>
            <w:tcW w:w="1267" w:type="dxa"/>
          </w:tcPr>
          <w:p w14:paraId="09D27D37">
            <w:pPr>
              <w:jc w:val="center"/>
              <w:rPr>
                <w:rFonts w:ascii="Times New Roman" w:hAnsi="Times New Roman" w:eastAsia="Cambria" w:cs="Times New Roman"/>
                <w:sz w:val="26"/>
                <w:szCs w:val="26"/>
              </w:rPr>
            </w:pPr>
            <w:r>
              <w:rPr>
                <w:rFonts w:ascii="Times New Roman" w:hAnsi="Times New Roman" w:eastAsia="Cambria" w:cs="Times New Roman"/>
                <w:sz w:val="26"/>
                <w:szCs w:val="26"/>
              </w:rPr>
              <w:t>Tự luận</w:t>
            </w:r>
          </w:p>
        </w:tc>
        <w:tc>
          <w:tcPr>
            <w:tcW w:w="2530" w:type="dxa"/>
          </w:tcPr>
          <w:p w14:paraId="5DE69FFD">
            <w:pPr>
              <w:jc w:val="center"/>
              <w:rPr>
                <w:rFonts w:ascii="Times New Roman" w:hAnsi="Times New Roman" w:eastAsia="Cambria" w:cs="Times New Roman"/>
                <w:sz w:val="26"/>
                <w:szCs w:val="26"/>
              </w:rPr>
            </w:pPr>
            <w:r>
              <w:rPr>
                <w:rFonts w:ascii="Times New Roman" w:hAnsi="Times New Roman" w:eastAsia="Cambria" w:cs="Times New Roman"/>
                <w:sz w:val="26"/>
                <w:szCs w:val="26"/>
              </w:rPr>
              <w:t>Tự luận</w:t>
            </w:r>
          </w:p>
        </w:tc>
        <w:tc>
          <w:tcPr>
            <w:tcW w:w="795" w:type="dxa"/>
            <w:vMerge w:val="continue"/>
          </w:tcPr>
          <w:p w14:paraId="79C5753D">
            <w:pPr>
              <w:jc w:val="center"/>
              <w:rPr>
                <w:rFonts w:ascii="Times New Roman" w:hAnsi="Times New Roman"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795" w:type="dxa"/>
            <w:vMerge w:val="continue"/>
          </w:tcPr>
          <w:p w14:paraId="334C636F">
            <w:pPr>
              <w:jc w:val="center"/>
              <w:rPr>
                <w:rFonts w:ascii="Times New Roman" w:hAnsi="Times New Roman" w:eastAsia="Times New Roman" w:cs="Times New Roman"/>
                <w:b/>
                <w:sz w:val="26"/>
                <w:szCs w:val="26"/>
              </w:rPr>
            </w:pPr>
          </w:p>
        </w:tc>
      </w:tr>
      <w:tr w14:paraId="73060AEA">
        <w:tc>
          <w:tcPr>
            <w:tcW w:w="563" w:type="dxa"/>
          </w:tcPr>
          <w:p w14:paraId="16453C92">
            <w:pPr>
              <w:jc w:val="center"/>
              <w:rPr>
                <w:rFonts w:ascii="Times New Roman" w:hAnsi="Times New Roman" w:eastAsia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3188" w:type="dxa"/>
          </w:tcPr>
          <w:p w14:paraId="7E86F284">
            <w:pPr>
              <w:keepNext w:val="0"/>
              <w:keepLines w:val="0"/>
              <w:widowControl/>
              <w:suppressLineNumbers w:val="0"/>
              <w:jc w:val="left"/>
              <w:rPr>
                <w:rFonts w:ascii="Times New Roman" w:hAnsi="Times New Roman" w:eastAsia="Times New Roman" w:cs="Times New Roman"/>
                <w:bCs/>
                <w:sz w:val="26"/>
                <w:szCs w:val="26"/>
              </w:rPr>
            </w:pPr>
            <w:r>
              <w:rPr>
                <w:rFonts w:hint="default" w:ascii="Times New Roman Regular" w:hAnsi="Times New Roman Regular" w:eastAsia="SimSun" w:cs="Times New Roman Regular"/>
                <w:color w:val="231F20"/>
                <w:kern w:val="0"/>
                <w:sz w:val="26"/>
                <w:szCs w:val="26"/>
                <w:lang w:val="vi-VN" w:eastAsia="zh-CN" w:bidi="ar"/>
              </w:rPr>
              <w:t>Những cuộc kháng chiến tiêu biểu ở Quảng Nam trong cuộc kháng chiến chống Mỹ và chống Pháp (1945-1975)</w:t>
            </w:r>
          </w:p>
        </w:tc>
        <w:tc>
          <w:tcPr>
            <w:tcW w:w="1264" w:type="dxa"/>
          </w:tcPr>
          <w:p w14:paraId="4C5EF237">
            <w:pPr>
              <w:rPr>
                <w:rFonts w:hint="default" w:ascii="Times New Roman" w:hAnsi="Times New Roman" w:eastAsia="Times New Roman" w:cs="Times New Roman"/>
                <w:b/>
                <w:sz w:val="26"/>
                <w:szCs w:val="26"/>
                <w:lang w:val="vi-VN"/>
              </w:rPr>
            </w:pPr>
          </w:p>
          <w:p w14:paraId="604805BE">
            <w:pPr>
              <w:ind w:firstLine="520" w:firstLineChars="200"/>
              <w:rPr>
                <w:rFonts w:hint="default" w:ascii="Times New Roman" w:hAnsi="Times New Roman" w:eastAsia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eastAsia="Times New Roman" w:cs="Times New Roman"/>
                <w:b/>
                <w:sz w:val="26"/>
                <w:szCs w:val="26"/>
                <w:lang w:val="vi-VN"/>
              </w:rPr>
              <w:t>1/2</w:t>
            </w:r>
          </w:p>
        </w:tc>
        <w:tc>
          <w:tcPr>
            <w:tcW w:w="1267" w:type="dxa"/>
          </w:tcPr>
          <w:p w14:paraId="7D4E59E2">
            <w:pPr>
              <w:jc w:val="center"/>
              <w:rPr>
                <w:rFonts w:ascii="Times New Roman" w:hAnsi="Times New Roman" w:eastAsia="Times New Roman" w:cs="Times New Roman"/>
                <w:b/>
                <w:sz w:val="26"/>
                <w:szCs w:val="26"/>
              </w:rPr>
            </w:pPr>
          </w:p>
          <w:p w14:paraId="360DA4E9">
            <w:pPr>
              <w:jc w:val="center"/>
              <w:rPr>
                <w:rFonts w:hint="default" w:ascii="Times New Roman" w:hAnsi="Times New Roman" w:eastAsia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eastAsia="Times New Roman" w:cs="Times New Roman"/>
                <w:b/>
                <w:sz w:val="26"/>
                <w:szCs w:val="26"/>
                <w:lang w:val="vi-VN"/>
              </w:rPr>
              <w:t>1/2</w:t>
            </w:r>
          </w:p>
        </w:tc>
        <w:tc>
          <w:tcPr>
            <w:tcW w:w="2530" w:type="dxa"/>
          </w:tcPr>
          <w:p w14:paraId="3232BEE5">
            <w:pPr>
              <w:jc w:val="center"/>
              <w:rPr>
                <w:rFonts w:ascii="Times New Roman" w:hAnsi="Times New Roman"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795" w:type="dxa"/>
          </w:tcPr>
          <w:p w14:paraId="45784291">
            <w:pPr>
              <w:jc w:val="center"/>
              <w:rPr>
                <w:rFonts w:ascii="Times New Roman" w:hAnsi="Times New Roman" w:eastAsia="Times New Roman" w:cs="Times New Roman"/>
                <w:b/>
                <w:sz w:val="26"/>
                <w:szCs w:val="26"/>
              </w:rPr>
            </w:pPr>
          </w:p>
          <w:p w14:paraId="20BE2E9D">
            <w:pPr>
              <w:jc w:val="center"/>
              <w:rPr>
                <w:rFonts w:ascii="Times New Roman" w:hAnsi="Times New Roman" w:eastAsia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795" w:type="dxa"/>
          </w:tcPr>
          <w:p w14:paraId="145E1690">
            <w:pPr>
              <w:jc w:val="center"/>
              <w:rPr>
                <w:rFonts w:hint="default" w:ascii="Times New Roman" w:hAnsi="Times New Roman" w:eastAsia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eastAsia="Times New Roman" w:cs="Times New Roman"/>
                <w:b/>
                <w:sz w:val="26"/>
                <w:szCs w:val="26"/>
                <w:lang w:val="vi-VN"/>
              </w:rPr>
              <w:t xml:space="preserve"> </w:t>
            </w:r>
          </w:p>
          <w:p w14:paraId="40203779">
            <w:pPr>
              <w:ind w:firstLine="260" w:firstLineChars="100"/>
              <w:jc w:val="both"/>
              <w:rPr>
                <w:rFonts w:hint="default" w:ascii="Times New Roman" w:hAnsi="Times New Roman" w:eastAsia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eastAsia="Times New Roman" w:cs="Times New Roman"/>
                <w:b/>
                <w:sz w:val="26"/>
                <w:szCs w:val="26"/>
                <w:lang w:val="vi-VN"/>
              </w:rPr>
              <w:t>3</w:t>
            </w:r>
          </w:p>
        </w:tc>
      </w:tr>
      <w:tr w14:paraId="2F7F0992">
        <w:trPr>
          <w:trHeight w:val="945" w:hRule="atLeast"/>
        </w:trPr>
        <w:tc>
          <w:tcPr>
            <w:tcW w:w="563" w:type="dxa"/>
          </w:tcPr>
          <w:p w14:paraId="6D86DDF8">
            <w:pPr>
              <w:jc w:val="center"/>
              <w:rPr>
                <w:rFonts w:ascii="Times New Roman" w:hAnsi="Times New Roman" w:eastAsia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3188" w:type="dxa"/>
          </w:tcPr>
          <w:p w14:paraId="0B48037A">
            <w:pPr>
              <w:jc w:val="left"/>
              <w:rPr>
                <w:rFonts w:ascii="Times New Roman" w:hAnsi="Times New Roman" w:eastAsia="Times New Roman" w:cs="Times New Roman"/>
                <w:bCs/>
                <w:sz w:val="26"/>
                <w:szCs w:val="26"/>
              </w:rPr>
            </w:pPr>
            <w:r>
              <w:rPr>
                <w:rFonts w:hint="default" w:ascii="Times New Roman" w:hAnsi="Times New Roman" w:eastAsia="Times New Roman" w:cs="Times New Roman"/>
                <w:bCs/>
                <w:sz w:val="26"/>
                <w:szCs w:val="26"/>
                <w:lang w:val="vi-VN"/>
              </w:rPr>
              <w:t xml:space="preserve">Phát triển kinh tế theo không gian vùng </w:t>
            </w:r>
            <w:r>
              <w:rPr>
                <w:rFonts w:ascii="Times New Roman" w:hAnsi="Times New Roman" w:eastAsia="Times New Roman" w:cs="Times New Roman"/>
                <w:bCs/>
                <w:sz w:val="26"/>
                <w:szCs w:val="26"/>
              </w:rPr>
              <w:t>ở tỉnh Quảng Nam</w:t>
            </w:r>
          </w:p>
        </w:tc>
        <w:tc>
          <w:tcPr>
            <w:tcW w:w="1264" w:type="dxa"/>
          </w:tcPr>
          <w:p w14:paraId="27467F60">
            <w:pPr>
              <w:ind w:firstLine="260" w:firstLineChars="100"/>
              <w:rPr>
                <w:rFonts w:ascii="Times New Roman" w:hAnsi="Times New Roman" w:eastAsia="Times New Roman" w:cs="Times New Roman"/>
                <w:b/>
                <w:sz w:val="26"/>
                <w:szCs w:val="26"/>
              </w:rPr>
            </w:pPr>
          </w:p>
          <w:p w14:paraId="35E26EAB">
            <w:pPr>
              <w:ind w:firstLine="390" w:firstLineChars="150"/>
              <w:rPr>
                <w:rFonts w:ascii="Times New Roman" w:hAnsi="Times New Roman" w:eastAsia="Times New Roman" w:cs="Times New Roman"/>
                <w:b/>
                <w:sz w:val="26"/>
                <w:szCs w:val="26"/>
              </w:rPr>
            </w:pPr>
            <w:r>
              <w:rPr>
                <w:rFonts w:hint="default" w:ascii="Times New Roman" w:hAnsi="Times New Roman" w:eastAsia="Times New Roman" w:cs="Times New Roman"/>
                <w:b/>
                <w:sz w:val="26"/>
                <w:szCs w:val="26"/>
                <w:lang w:val="vi-VN"/>
              </w:rPr>
              <w:t>1/2</w:t>
            </w:r>
          </w:p>
        </w:tc>
        <w:tc>
          <w:tcPr>
            <w:tcW w:w="1267" w:type="dxa"/>
          </w:tcPr>
          <w:p w14:paraId="4C364392">
            <w:pPr>
              <w:jc w:val="center"/>
              <w:rPr>
                <w:rFonts w:ascii="Times New Roman" w:hAnsi="Times New Roman" w:eastAsia="Times New Roman" w:cs="Times New Roman"/>
                <w:b/>
                <w:sz w:val="26"/>
                <w:szCs w:val="26"/>
              </w:rPr>
            </w:pPr>
          </w:p>
          <w:p w14:paraId="42F6D17B">
            <w:pPr>
              <w:jc w:val="center"/>
              <w:rPr>
                <w:rFonts w:hint="default" w:ascii="Times New Roman" w:hAnsi="Times New Roman" w:eastAsia="Times New Roman" w:cs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2530" w:type="dxa"/>
          </w:tcPr>
          <w:p w14:paraId="1BC5BE44">
            <w:pPr>
              <w:jc w:val="center"/>
              <w:rPr>
                <w:rFonts w:hint="default" w:ascii="Times New Roman" w:hAnsi="Times New Roman" w:eastAsia="Times New Roman" w:cs="Times New Roman"/>
                <w:b/>
                <w:sz w:val="26"/>
                <w:szCs w:val="26"/>
                <w:lang w:val="vi-VN"/>
              </w:rPr>
            </w:pPr>
          </w:p>
          <w:p w14:paraId="576485A8">
            <w:pPr>
              <w:jc w:val="center"/>
              <w:rPr>
                <w:rFonts w:hint="default" w:ascii="Times New Roman" w:hAnsi="Times New Roman" w:eastAsia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hAnsi="Times New Roman" w:eastAsia="Times New Roman" w:cs="Times New Roman"/>
                <w:b/>
                <w:sz w:val="26"/>
                <w:szCs w:val="26"/>
              </w:rPr>
              <w:t>1/2</w:t>
            </w:r>
          </w:p>
        </w:tc>
        <w:tc>
          <w:tcPr>
            <w:tcW w:w="795" w:type="dxa"/>
          </w:tcPr>
          <w:p w14:paraId="59C45DF0">
            <w:pPr>
              <w:jc w:val="center"/>
              <w:rPr>
                <w:rFonts w:hint="default" w:ascii="Times New Roman" w:hAnsi="Times New Roman" w:eastAsia="Times New Roman" w:cs="Times New Roman"/>
                <w:b/>
                <w:sz w:val="26"/>
                <w:szCs w:val="26"/>
                <w:lang w:val="vi-VN"/>
              </w:rPr>
            </w:pPr>
          </w:p>
          <w:p w14:paraId="46AB9398">
            <w:pPr>
              <w:jc w:val="center"/>
              <w:rPr>
                <w:rFonts w:hint="default" w:ascii="Times New Roman" w:hAnsi="Times New Roman" w:eastAsia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eastAsia="Times New Roman" w:cs="Times New Roman"/>
                <w:b/>
                <w:sz w:val="26"/>
                <w:szCs w:val="26"/>
                <w:lang w:val="vi-VN"/>
              </w:rPr>
              <w:t>1</w:t>
            </w:r>
          </w:p>
        </w:tc>
        <w:tc>
          <w:tcPr>
            <w:tcW w:w="795" w:type="dxa"/>
          </w:tcPr>
          <w:p w14:paraId="74A30A8E">
            <w:pPr>
              <w:jc w:val="center"/>
              <w:rPr>
                <w:rFonts w:ascii="Times New Roman" w:hAnsi="Times New Roman" w:eastAsia="Times New Roman" w:cs="Times New Roman"/>
                <w:b/>
                <w:sz w:val="26"/>
                <w:szCs w:val="26"/>
              </w:rPr>
            </w:pPr>
          </w:p>
          <w:p w14:paraId="3F8ABB32">
            <w:pPr>
              <w:jc w:val="center"/>
              <w:rPr>
                <w:rFonts w:hint="default" w:ascii="Times New Roman" w:hAnsi="Times New Roman" w:eastAsia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eastAsia="Times New Roman" w:cs="Times New Roman"/>
                <w:b/>
                <w:sz w:val="26"/>
                <w:szCs w:val="26"/>
                <w:lang w:val="vi-VN"/>
              </w:rPr>
              <w:t>4</w:t>
            </w:r>
          </w:p>
        </w:tc>
      </w:tr>
      <w:tr w14:paraId="6CC00705">
        <w:trPr>
          <w:trHeight w:val="998" w:hRule="atLeast"/>
        </w:trPr>
        <w:tc>
          <w:tcPr>
            <w:tcW w:w="563" w:type="dxa"/>
          </w:tcPr>
          <w:p w14:paraId="08C36182">
            <w:pPr>
              <w:jc w:val="center"/>
              <w:rPr>
                <w:rFonts w:hint="default" w:ascii="Times New Roman" w:hAnsi="Times New Roman" w:eastAsia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eastAsia="Times New Roman" w:cs="Times New Roman"/>
                <w:b/>
                <w:sz w:val="26"/>
                <w:szCs w:val="26"/>
                <w:lang w:val="vi-VN"/>
              </w:rPr>
              <w:t>3</w:t>
            </w:r>
          </w:p>
        </w:tc>
        <w:tc>
          <w:tcPr>
            <w:tcW w:w="3188" w:type="dxa"/>
          </w:tcPr>
          <w:p w14:paraId="07C17753">
            <w:pPr>
              <w:jc w:val="left"/>
              <w:rPr>
                <w:rFonts w:ascii="Times New Roman" w:hAnsi="Times New Roman" w:eastAsia="Times New Roman" w:cs="Times New Roman"/>
                <w:bCs/>
                <w:sz w:val="26"/>
                <w:szCs w:val="26"/>
              </w:rPr>
            </w:pPr>
            <w:r>
              <w:rPr>
                <w:rFonts w:hint="default" w:ascii="Times New Roman" w:hAnsi="Times New Roman" w:eastAsia="Times New Roman" w:cs="Times New Roman"/>
                <w:bCs/>
                <w:sz w:val="26"/>
                <w:szCs w:val="26"/>
                <w:lang w:val="vi-VN"/>
              </w:rPr>
              <w:t>Quảng Nam với quá trình giao lưu, hội nhập văn hoá quốc tế.</w:t>
            </w:r>
          </w:p>
        </w:tc>
        <w:tc>
          <w:tcPr>
            <w:tcW w:w="1264" w:type="dxa"/>
          </w:tcPr>
          <w:p w14:paraId="3E44838D">
            <w:pPr>
              <w:rPr>
                <w:rFonts w:hint="default" w:ascii="Times New Roman" w:hAnsi="Times New Roman" w:eastAsia="Times New Roman" w:cs="Times New Roman"/>
                <w:b/>
                <w:sz w:val="26"/>
                <w:szCs w:val="26"/>
                <w:lang w:val="vi-VN"/>
              </w:rPr>
            </w:pPr>
          </w:p>
          <w:p w14:paraId="4B8864EA">
            <w:pPr>
              <w:ind w:firstLine="390" w:firstLineChars="150"/>
              <w:rPr>
                <w:rFonts w:hint="default" w:ascii="Times New Roman" w:hAnsi="Times New Roman" w:eastAsia="Times New Roman" w:cs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1267" w:type="dxa"/>
          </w:tcPr>
          <w:p w14:paraId="61A59E7C">
            <w:pPr>
              <w:jc w:val="center"/>
              <w:rPr>
                <w:rFonts w:ascii="Times New Roman" w:hAnsi="Times New Roman" w:eastAsia="Times New Roman" w:cs="Times New Roman"/>
                <w:b/>
                <w:sz w:val="26"/>
                <w:szCs w:val="26"/>
              </w:rPr>
            </w:pPr>
          </w:p>
          <w:p w14:paraId="73E59126">
            <w:pPr>
              <w:jc w:val="center"/>
              <w:rPr>
                <w:rFonts w:hint="default" w:ascii="Times New Roman" w:hAnsi="Times New Roman" w:eastAsia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eastAsia="Times New Roman" w:cs="Times New Roman"/>
                <w:b/>
                <w:sz w:val="26"/>
                <w:szCs w:val="26"/>
                <w:lang w:val="vi-VN"/>
              </w:rPr>
              <w:t>1/2</w:t>
            </w:r>
          </w:p>
        </w:tc>
        <w:tc>
          <w:tcPr>
            <w:tcW w:w="2530" w:type="dxa"/>
          </w:tcPr>
          <w:p w14:paraId="392351B7">
            <w:pPr>
              <w:jc w:val="center"/>
              <w:rPr>
                <w:rFonts w:hint="default" w:ascii="Times New Roman" w:hAnsi="Times New Roman" w:eastAsia="Times New Roman" w:cs="Times New Roman"/>
                <w:b/>
                <w:sz w:val="26"/>
                <w:szCs w:val="26"/>
                <w:lang w:val="vi-VN"/>
              </w:rPr>
            </w:pPr>
          </w:p>
          <w:p w14:paraId="7278DE9C">
            <w:pPr>
              <w:jc w:val="center"/>
              <w:rPr>
                <w:rFonts w:hint="default" w:ascii="Times New Roman" w:hAnsi="Times New Roman" w:eastAsia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eastAsia="Times New Roman" w:cs="Times New Roman"/>
                <w:b/>
                <w:sz w:val="26"/>
                <w:szCs w:val="26"/>
                <w:lang w:val="vi-VN"/>
              </w:rPr>
              <w:t>1/2</w:t>
            </w:r>
          </w:p>
        </w:tc>
        <w:tc>
          <w:tcPr>
            <w:tcW w:w="795" w:type="dxa"/>
          </w:tcPr>
          <w:p w14:paraId="298935C5">
            <w:pPr>
              <w:jc w:val="center"/>
              <w:rPr>
                <w:rFonts w:hint="default" w:ascii="Times New Roman" w:hAnsi="Times New Roman" w:eastAsia="Times New Roman" w:cs="Times New Roman"/>
                <w:b/>
                <w:sz w:val="26"/>
                <w:szCs w:val="26"/>
                <w:lang w:val="vi-VN"/>
              </w:rPr>
            </w:pPr>
          </w:p>
          <w:p w14:paraId="6FA7670D">
            <w:pPr>
              <w:jc w:val="center"/>
              <w:rPr>
                <w:rFonts w:hint="default" w:ascii="Times New Roman" w:hAnsi="Times New Roman" w:eastAsia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eastAsia="Times New Roman" w:cs="Times New Roman"/>
                <w:b/>
                <w:sz w:val="26"/>
                <w:szCs w:val="26"/>
                <w:lang w:val="vi-VN"/>
              </w:rPr>
              <w:t>1</w:t>
            </w:r>
          </w:p>
        </w:tc>
        <w:tc>
          <w:tcPr>
            <w:tcW w:w="795" w:type="dxa"/>
          </w:tcPr>
          <w:p w14:paraId="0531DA3B">
            <w:pPr>
              <w:jc w:val="center"/>
              <w:rPr>
                <w:rFonts w:hint="default" w:ascii="Times New Roman" w:hAnsi="Times New Roman" w:eastAsia="Times New Roman" w:cs="Times New Roman"/>
                <w:b/>
                <w:sz w:val="26"/>
                <w:szCs w:val="26"/>
                <w:lang w:val="vi-VN"/>
              </w:rPr>
            </w:pPr>
          </w:p>
          <w:p w14:paraId="5818E5AF">
            <w:pPr>
              <w:jc w:val="center"/>
              <w:rPr>
                <w:rFonts w:hint="default" w:ascii="Times New Roman" w:hAnsi="Times New Roman" w:eastAsia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eastAsia="Times New Roman" w:cs="Times New Roman"/>
                <w:b/>
                <w:sz w:val="26"/>
                <w:szCs w:val="26"/>
                <w:lang w:val="vi-VN"/>
              </w:rPr>
              <w:t>3</w:t>
            </w:r>
          </w:p>
        </w:tc>
      </w:tr>
      <w:tr w14:paraId="64088061">
        <w:tc>
          <w:tcPr>
            <w:tcW w:w="3751" w:type="dxa"/>
            <w:gridSpan w:val="2"/>
          </w:tcPr>
          <w:p w14:paraId="3321248E">
            <w:pPr>
              <w:jc w:val="center"/>
              <w:rPr>
                <w:rFonts w:ascii="Times New Roman" w:hAnsi="Times New Roman" w:eastAsia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b/>
                <w:sz w:val="26"/>
                <w:szCs w:val="26"/>
              </w:rPr>
              <w:t>Tỉ lệ %</w:t>
            </w:r>
          </w:p>
        </w:tc>
        <w:tc>
          <w:tcPr>
            <w:tcW w:w="1264" w:type="dxa"/>
          </w:tcPr>
          <w:p w14:paraId="6A683738">
            <w:pPr>
              <w:jc w:val="center"/>
              <w:rPr>
                <w:rFonts w:ascii="Times New Roman" w:hAnsi="Times New Roman" w:eastAsia="Times New Roman" w:cs="Times New Roman"/>
                <w:b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/>
                <w:sz w:val="26"/>
                <w:szCs w:val="26"/>
                <w:lang w:val="vi-VN"/>
              </w:rPr>
              <w:t>4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0%</w:t>
            </w:r>
          </w:p>
        </w:tc>
        <w:tc>
          <w:tcPr>
            <w:tcW w:w="1267" w:type="dxa"/>
          </w:tcPr>
          <w:p w14:paraId="3EEA3FA3">
            <w:pPr>
              <w:jc w:val="center"/>
              <w:rPr>
                <w:rFonts w:ascii="Times New Roman" w:hAnsi="Times New Roman" w:eastAsia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30%</w:t>
            </w:r>
          </w:p>
        </w:tc>
        <w:tc>
          <w:tcPr>
            <w:tcW w:w="2530" w:type="dxa"/>
          </w:tcPr>
          <w:p w14:paraId="2E2F5D65">
            <w:pPr>
              <w:ind w:firstLine="911" w:firstLineChars="350"/>
              <w:jc w:val="both"/>
              <w:rPr>
                <w:rFonts w:ascii="Times New Roman" w:hAnsi="Times New Roman" w:eastAsia="Times New Roman" w:cs="Times New Roman"/>
                <w:b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/>
                <w:sz w:val="26"/>
                <w:szCs w:val="26"/>
                <w:lang w:val="vi-VN"/>
              </w:rPr>
              <w:t>3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0%</w:t>
            </w:r>
          </w:p>
        </w:tc>
        <w:tc>
          <w:tcPr>
            <w:tcW w:w="795" w:type="dxa"/>
          </w:tcPr>
          <w:p w14:paraId="06716851">
            <w:pPr>
              <w:jc w:val="center"/>
              <w:rPr>
                <w:rFonts w:hint="default" w:ascii="Times New Roman" w:hAnsi="Times New Roman" w:eastAsia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eastAsia="Times New Roman" w:cs="Times New Roman"/>
                <w:b/>
                <w:sz w:val="26"/>
                <w:szCs w:val="26"/>
                <w:lang w:val="vi-VN"/>
              </w:rPr>
              <w:t>3</w:t>
            </w:r>
          </w:p>
        </w:tc>
        <w:tc>
          <w:tcPr>
            <w:tcW w:w="795" w:type="dxa"/>
          </w:tcPr>
          <w:p w14:paraId="56B0779E">
            <w:pPr>
              <w:jc w:val="center"/>
              <w:rPr>
                <w:rFonts w:ascii="Times New Roman" w:hAnsi="Times New Roman" w:eastAsia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b/>
                <w:sz w:val="26"/>
                <w:szCs w:val="26"/>
              </w:rPr>
              <w:t>10</w:t>
            </w:r>
          </w:p>
        </w:tc>
      </w:tr>
      <w:tr w14:paraId="61A90618">
        <w:tc>
          <w:tcPr>
            <w:tcW w:w="3751" w:type="dxa"/>
            <w:gridSpan w:val="2"/>
          </w:tcPr>
          <w:p w14:paraId="67F9CFC1">
            <w:pPr>
              <w:jc w:val="center"/>
              <w:rPr>
                <w:rFonts w:ascii="Times New Roman" w:hAnsi="Times New Roman" w:eastAsia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b/>
                <w:sz w:val="26"/>
                <w:szCs w:val="26"/>
              </w:rPr>
              <w:t>Tỉ lệ chung</w:t>
            </w:r>
          </w:p>
        </w:tc>
        <w:tc>
          <w:tcPr>
            <w:tcW w:w="2531" w:type="dxa"/>
            <w:gridSpan w:val="2"/>
          </w:tcPr>
          <w:p w14:paraId="02632F6A">
            <w:pPr>
              <w:jc w:val="center"/>
              <w:rPr>
                <w:rFonts w:ascii="Times New Roman" w:hAnsi="Times New Roman" w:eastAsia="Times New Roman" w:cs="Times New Roman"/>
                <w:b/>
                <w:sz w:val="26"/>
                <w:szCs w:val="26"/>
              </w:rPr>
            </w:pPr>
            <w:r>
              <w:rPr>
                <w:rFonts w:hint="default" w:ascii="Times New Roman" w:hAnsi="Times New Roman" w:eastAsia="Times New Roman" w:cs="Times New Roman"/>
                <w:b/>
                <w:sz w:val="26"/>
                <w:szCs w:val="26"/>
                <w:lang w:val="vi-VN"/>
              </w:rPr>
              <w:t>7</w:t>
            </w:r>
            <w:r>
              <w:rPr>
                <w:rFonts w:ascii="Times New Roman" w:hAnsi="Times New Roman" w:eastAsia="Times New Roman" w:cs="Times New Roman"/>
                <w:b/>
                <w:sz w:val="26"/>
                <w:szCs w:val="26"/>
              </w:rPr>
              <w:t>0%</w:t>
            </w:r>
          </w:p>
        </w:tc>
        <w:tc>
          <w:tcPr>
            <w:tcW w:w="2530" w:type="dxa"/>
          </w:tcPr>
          <w:p w14:paraId="08935061">
            <w:pPr>
              <w:jc w:val="center"/>
              <w:rPr>
                <w:rFonts w:ascii="Times New Roman" w:hAnsi="Times New Roman" w:eastAsia="Times New Roman" w:cs="Times New Roman"/>
                <w:b/>
                <w:sz w:val="26"/>
                <w:szCs w:val="26"/>
              </w:rPr>
            </w:pPr>
            <w:r>
              <w:rPr>
                <w:rFonts w:hint="default" w:ascii="Times New Roman" w:hAnsi="Times New Roman" w:eastAsia="Times New Roman" w:cs="Times New Roman"/>
                <w:b/>
                <w:sz w:val="26"/>
                <w:szCs w:val="26"/>
                <w:lang w:val="vi-VN"/>
              </w:rPr>
              <w:t>3</w:t>
            </w:r>
            <w:r>
              <w:rPr>
                <w:rFonts w:ascii="Times New Roman" w:hAnsi="Times New Roman" w:eastAsia="Times New Roman" w:cs="Times New Roman"/>
                <w:b/>
                <w:sz w:val="26"/>
                <w:szCs w:val="26"/>
              </w:rPr>
              <w:t>0%</w:t>
            </w:r>
          </w:p>
        </w:tc>
        <w:tc>
          <w:tcPr>
            <w:tcW w:w="1590" w:type="dxa"/>
            <w:gridSpan w:val="2"/>
          </w:tcPr>
          <w:p w14:paraId="269332FA">
            <w:pPr>
              <w:jc w:val="center"/>
              <w:rPr>
                <w:rFonts w:ascii="Times New Roman" w:hAnsi="Times New Roman" w:eastAsia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b/>
                <w:sz w:val="26"/>
                <w:szCs w:val="26"/>
              </w:rPr>
              <w:t>100%</w:t>
            </w:r>
          </w:p>
        </w:tc>
      </w:tr>
    </w:tbl>
    <w:p w14:paraId="13494505">
      <w:pPr>
        <w:jc w:val="both"/>
        <w:rPr>
          <w:rFonts w:ascii="Times New Roman" w:hAnsi="Times New Roman" w:eastAsia="Times New Roman" w:cs="Times New Roman"/>
          <w:b/>
          <w:sz w:val="26"/>
          <w:szCs w:val="26"/>
        </w:rPr>
      </w:pPr>
    </w:p>
    <w:p w14:paraId="41FDB547">
      <w:pPr>
        <w:ind w:firstLine="567"/>
        <w:rPr>
          <w:rFonts w:ascii="Times New Roman" w:hAnsi="Times New Roman" w:eastAsia="Times New Roman" w:cs="Times New Roman"/>
          <w:b/>
          <w:sz w:val="26"/>
          <w:szCs w:val="26"/>
        </w:rPr>
      </w:pPr>
      <w:r>
        <w:rPr>
          <w:rFonts w:ascii="Times New Roman" w:hAnsi="Times New Roman" w:eastAsia="Times New Roman" w:cs="Times New Roman"/>
          <w:b/>
          <w:sz w:val="26"/>
          <w:szCs w:val="26"/>
        </w:rPr>
        <w:t>2. Bảng đặc tả đề</w:t>
      </w:r>
    </w:p>
    <w:p w14:paraId="055ABF20">
      <w:pPr>
        <w:ind w:firstLine="567"/>
        <w:rPr>
          <w:rFonts w:ascii="Times New Roman" w:hAnsi="Times New Roman" w:eastAsia="Times New Roman" w:cs="Times New Roman"/>
          <w:b/>
          <w:sz w:val="26"/>
          <w:szCs w:val="26"/>
        </w:rPr>
      </w:pPr>
    </w:p>
    <w:tbl>
      <w:tblPr>
        <w:tblStyle w:val="29"/>
        <w:tblW w:w="10379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0"/>
        <w:gridCol w:w="2072"/>
        <w:gridCol w:w="2398"/>
        <w:gridCol w:w="1108"/>
        <w:gridCol w:w="1120"/>
        <w:gridCol w:w="1381"/>
        <w:gridCol w:w="810"/>
        <w:gridCol w:w="810"/>
      </w:tblGrid>
      <w:tr w14:paraId="32A56E9D">
        <w:tc>
          <w:tcPr>
            <w:tcW w:w="680" w:type="dxa"/>
            <w:vMerge w:val="restart"/>
          </w:tcPr>
          <w:p w14:paraId="3ED095B5">
            <w:pPr>
              <w:jc w:val="center"/>
              <w:rPr>
                <w:rFonts w:ascii="Times New Roman" w:hAnsi="Times New Roman" w:eastAsia="Times New Roman" w:cs="Times New Roman"/>
                <w:b/>
                <w:sz w:val="26"/>
                <w:szCs w:val="26"/>
              </w:rPr>
            </w:pPr>
          </w:p>
          <w:p w14:paraId="41478FD6">
            <w:pPr>
              <w:jc w:val="center"/>
              <w:rPr>
                <w:rFonts w:ascii="Times New Roman" w:hAnsi="Times New Roman" w:eastAsia="Times New Roman" w:cs="Times New Roman"/>
                <w:b/>
                <w:sz w:val="26"/>
                <w:szCs w:val="26"/>
              </w:rPr>
            </w:pPr>
          </w:p>
          <w:p w14:paraId="72932B4E">
            <w:pPr>
              <w:jc w:val="center"/>
              <w:rPr>
                <w:rFonts w:ascii="Times New Roman" w:hAnsi="Times New Roman" w:eastAsia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b/>
                <w:sz w:val="26"/>
                <w:szCs w:val="26"/>
              </w:rPr>
              <w:t>TT</w:t>
            </w:r>
          </w:p>
        </w:tc>
        <w:tc>
          <w:tcPr>
            <w:tcW w:w="2072" w:type="dxa"/>
            <w:vMerge w:val="restart"/>
          </w:tcPr>
          <w:p w14:paraId="4D2BC6D9">
            <w:pPr>
              <w:jc w:val="center"/>
              <w:rPr>
                <w:rFonts w:ascii="Times New Roman" w:hAnsi="Times New Roman" w:eastAsia="Times New Roman" w:cs="Times New Roman"/>
                <w:b/>
                <w:sz w:val="26"/>
                <w:szCs w:val="26"/>
              </w:rPr>
            </w:pPr>
          </w:p>
          <w:p w14:paraId="37FB4FF0">
            <w:pPr>
              <w:jc w:val="center"/>
              <w:rPr>
                <w:rFonts w:ascii="Times New Roman" w:hAnsi="Times New Roman" w:eastAsia="Times New Roman" w:cs="Times New Roman"/>
                <w:b/>
                <w:sz w:val="26"/>
                <w:szCs w:val="26"/>
              </w:rPr>
            </w:pPr>
          </w:p>
          <w:p w14:paraId="02A2B134">
            <w:pPr>
              <w:jc w:val="center"/>
              <w:rPr>
                <w:rFonts w:ascii="Times New Roman" w:hAnsi="Times New Roman" w:eastAsia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b/>
                <w:sz w:val="26"/>
                <w:szCs w:val="26"/>
              </w:rPr>
              <w:t>Chủ đề</w:t>
            </w:r>
          </w:p>
        </w:tc>
        <w:tc>
          <w:tcPr>
            <w:tcW w:w="2398" w:type="dxa"/>
            <w:vMerge w:val="restart"/>
          </w:tcPr>
          <w:p w14:paraId="1D8D7816">
            <w:pPr>
              <w:jc w:val="center"/>
              <w:rPr>
                <w:rFonts w:ascii="Times New Roman" w:hAnsi="Times New Roman" w:eastAsia="Times New Roman" w:cs="Times New Roman"/>
                <w:b/>
                <w:sz w:val="26"/>
                <w:szCs w:val="26"/>
              </w:rPr>
            </w:pPr>
          </w:p>
          <w:p w14:paraId="64D6A205">
            <w:pPr>
              <w:jc w:val="center"/>
              <w:rPr>
                <w:rFonts w:ascii="Times New Roman" w:hAnsi="Times New Roman" w:eastAsia="Times New Roman" w:cs="Times New Roman"/>
                <w:b/>
                <w:sz w:val="26"/>
                <w:szCs w:val="26"/>
              </w:rPr>
            </w:pPr>
          </w:p>
          <w:p w14:paraId="0169C120">
            <w:pPr>
              <w:jc w:val="center"/>
              <w:rPr>
                <w:rFonts w:ascii="Times New Roman" w:hAnsi="Times New Roman" w:eastAsia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b/>
                <w:sz w:val="26"/>
                <w:szCs w:val="26"/>
              </w:rPr>
              <w:t>Mức độ đánh giá</w:t>
            </w:r>
          </w:p>
        </w:tc>
        <w:tc>
          <w:tcPr>
            <w:tcW w:w="3609" w:type="dxa"/>
            <w:gridSpan w:val="3"/>
          </w:tcPr>
          <w:p w14:paraId="6AD1129C">
            <w:pPr>
              <w:jc w:val="center"/>
              <w:rPr>
                <w:rFonts w:ascii="Times New Roman" w:hAnsi="Times New Roman" w:eastAsia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eastAsia="Cambria" w:cs="Times New Roman"/>
                <w:b/>
                <w:sz w:val="26"/>
                <w:szCs w:val="26"/>
              </w:rPr>
              <w:t>Mức độ đánh giá</w:t>
            </w:r>
          </w:p>
        </w:tc>
        <w:tc>
          <w:tcPr>
            <w:tcW w:w="810" w:type="dxa"/>
            <w:vMerge w:val="restart"/>
          </w:tcPr>
          <w:p w14:paraId="77AA306E">
            <w:pPr>
              <w:jc w:val="center"/>
              <w:rPr>
                <w:rFonts w:ascii="Times New Roman" w:hAnsi="Times New Roman" w:eastAsia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b/>
                <w:sz w:val="26"/>
                <w:szCs w:val="26"/>
              </w:rPr>
              <w:t>Tổng câu</w:t>
            </w:r>
          </w:p>
        </w:tc>
        <w:tc>
          <w:tcPr>
            <w:tcW w:w="810" w:type="dxa"/>
            <w:vMerge w:val="restart"/>
          </w:tcPr>
          <w:p w14:paraId="4DE99817">
            <w:pPr>
              <w:jc w:val="center"/>
              <w:rPr>
                <w:rFonts w:ascii="Times New Roman" w:hAnsi="Times New Roman" w:eastAsia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b/>
                <w:sz w:val="26"/>
                <w:szCs w:val="26"/>
              </w:rPr>
              <w:t>Tổng điểm</w:t>
            </w:r>
          </w:p>
        </w:tc>
      </w:tr>
      <w:tr w14:paraId="67584C74">
        <w:tc>
          <w:tcPr>
            <w:tcW w:w="680" w:type="dxa"/>
            <w:vMerge w:val="continue"/>
          </w:tcPr>
          <w:p w14:paraId="604963EE">
            <w:pPr>
              <w:jc w:val="center"/>
              <w:rPr>
                <w:rFonts w:ascii="Times New Roman" w:hAnsi="Times New Roman"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2072" w:type="dxa"/>
            <w:vMerge w:val="continue"/>
          </w:tcPr>
          <w:p w14:paraId="6203D99C">
            <w:pPr>
              <w:jc w:val="center"/>
              <w:rPr>
                <w:rFonts w:ascii="Times New Roman" w:hAnsi="Times New Roman"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2398" w:type="dxa"/>
            <w:vMerge w:val="continue"/>
          </w:tcPr>
          <w:p w14:paraId="26B81E9F">
            <w:pPr>
              <w:jc w:val="center"/>
              <w:rPr>
                <w:rFonts w:ascii="Times New Roman" w:hAnsi="Times New Roman"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1108" w:type="dxa"/>
            <w:vAlign w:val="top"/>
          </w:tcPr>
          <w:p w14:paraId="288EAE6B">
            <w:pPr>
              <w:jc w:val="center"/>
              <w:rPr>
                <w:rFonts w:hint="default" w:ascii="Times New Roman" w:hAnsi="Times New Roman" w:eastAsia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eastAsia="Cambria" w:cs="Times New Roman"/>
                <w:b/>
                <w:sz w:val="26"/>
                <w:szCs w:val="26"/>
                <w:lang w:val="vi-VN"/>
              </w:rPr>
              <w:t>Nhận biết</w:t>
            </w:r>
          </w:p>
        </w:tc>
        <w:tc>
          <w:tcPr>
            <w:tcW w:w="1120" w:type="dxa"/>
            <w:vAlign w:val="top"/>
          </w:tcPr>
          <w:p w14:paraId="56C6ED00">
            <w:pPr>
              <w:jc w:val="center"/>
              <w:rPr>
                <w:rFonts w:hint="default" w:ascii="Times New Roman" w:hAnsi="Times New Roman" w:eastAsia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hAnsi="Times New Roman" w:eastAsia="Cambria" w:cs="Times New Roman"/>
                <w:b/>
                <w:sz w:val="26"/>
                <w:szCs w:val="26"/>
              </w:rPr>
              <w:t xml:space="preserve">Thông </w:t>
            </w:r>
            <w:r>
              <w:rPr>
                <w:rFonts w:hint="default" w:ascii="Times New Roman" w:hAnsi="Times New Roman" w:eastAsia="Cambria" w:cs="Times New Roman"/>
                <w:b/>
                <w:sz w:val="26"/>
                <w:szCs w:val="26"/>
                <w:lang w:val="vi-VN"/>
              </w:rPr>
              <w:t>hiểu</w:t>
            </w:r>
          </w:p>
        </w:tc>
        <w:tc>
          <w:tcPr>
            <w:tcW w:w="1381" w:type="dxa"/>
            <w:vAlign w:val="top"/>
          </w:tcPr>
          <w:p w14:paraId="3B835B18">
            <w:pPr>
              <w:jc w:val="center"/>
              <w:rPr>
                <w:rFonts w:ascii="Times New Roman" w:hAnsi="Times New Roman" w:eastAsia="Times New Roman" w:cs="Times New Roman"/>
                <w:b/>
                <w:sz w:val="26"/>
                <w:szCs w:val="26"/>
              </w:rPr>
            </w:pPr>
            <w:r>
              <w:rPr>
                <w:rFonts w:hint="default" w:ascii="Times New Roman" w:hAnsi="Times New Roman" w:eastAsia="Cambria" w:cs="Times New Roman"/>
                <w:b/>
                <w:sz w:val="26"/>
                <w:szCs w:val="26"/>
                <w:lang w:val="vi-VN"/>
              </w:rPr>
              <w:t>Vận dụng</w:t>
            </w:r>
          </w:p>
        </w:tc>
        <w:tc>
          <w:tcPr>
            <w:tcW w:w="810" w:type="dxa"/>
            <w:vMerge w:val="continue"/>
          </w:tcPr>
          <w:p w14:paraId="76EF1952">
            <w:pPr>
              <w:jc w:val="center"/>
              <w:rPr>
                <w:rFonts w:ascii="Times New Roman" w:hAnsi="Times New Roman"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810" w:type="dxa"/>
            <w:vMerge w:val="continue"/>
          </w:tcPr>
          <w:p w14:paraId="47B8C390">
            <w:pPr>
              <w:jc w:val="center"/>
              <w:rPr>
                <w:rFonts w:ascii="Times New Roman" w:hAnsi="Times New Roman" w:eastAsia="Times New Roman" w:cs="Times New Roman"/>
                <w:b/>
                <w:sz w:val="26"/>
                <w:szCs w:val="26"/>
              </w:rPr>
            </w:pPr>
          </w:p>
        </w:tc>
      </w:tr>
      <w:tr w14:paraId="29B85874">
        <w:tc>
          <w:tcPr>
            <w:tcW w:w="680" w:type="dxa"/>
            <w:vMerge w:val="continue"/>
          </w:tcPr>
          <w:p w14:paraId="4BC4DCD3">
            <w:pPr>
              <w:jc w:val="center"/>
              <w:rPr>
                <w:rFonts w:ascii="Times New Roman" w:hAnsi="Times New Roman"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2072" w:type="dxa"/>
            <w:vMerge w:val="continue"/>
          </w:tcPr>
          <w:p w14:paraId="20A637DC">
            <w:pPr>
              <w:jc w:val="center"/>
              <w:rPr>
                <w:rFonts w:ascii="Times New Roman" w:hAnsi="Times New Roman"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2398" w:type="dxa"/>
            <w:vMerge w:val="continue"/>
          </w:tcPr>
          <w:p w14:paraId="30518990">
            <w:pPr>
              <w:jc w:val="center"/>
              <w:rPr>
                <w:rFonts w:ascii="Times New Roman" w:hAnsi="Times New Roman"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1108" w:type="dxa"/>
          </w:tcPr>
          <w:p w14:paraId="0051AC25">
            <w:pPr>
              <w:jc w:val="center"/>
              <w:rPr>
                <w:rFonts w:ascii="Times New Roman" w:hAnsi="Times New Roman" w:eastAsia="Cambria" w:cs="Times New Roman"/>
                <w:sz w:val="26"/>
                <w:szCs w:val="26"/>
              </w:rPr>
            </w:pPr>
            <w:r>
              <w:rPr>
                <w:rFonts w:ascii="Times New Roman" w:hAnsi="Times New Roman" w:eastAsia="Cambria" w:cs="Times New Roman"/>
                <w:sz w:val="26"/>
                <w:szCs w:val="26"/>
              </w:rPr>
              <w:t>Tự luận</w:t>
            </w:r>
          </w:p>
        </w:tc>
        <w:tc>
          <w:tcPr>
            <w:tcW w:w="1120" w:type="dxa"/>
          </w:tcPr>
          <w:p w14:paraId="28B807DF">
            <w:pPr>
              <w:jc w:val="center"/>
              <w:rPr>
                <w:rFonts w:ascii="Times New Roman" w:hAnsi="Times New Roman" w:eastAsia="Cambria" w:cs="Times New Roman"/>
                <w:sz w:val="26"/>
                <w:szCs w:val="26"/>
              </w:rPr>
            </w:pPr>
            <w:r>
              <w:rPr>
                <w:rFonts w:ascii="Times New Roman" w:hAnsi="Times New Roman" w:eastAsia="Cambria" w:cs="Times New Roman"/>
                <w:sz w:val="26"/>
                <w:szCs w:val="26"/>
              </w:rPr>
              <w:t>Tự luận</w:t>
            </w:r>
          </w:p>
        </w:tc>
        <w:tc>
          <w:tcPr>
            <w:tcW w:w="1381" w:type="dxa"/>
          </w:tcPr>
          <w:p w14:paraId="7E9763F5">
            <w:pPr>
              <w:jc w:val="center"/>
              <w:rPr>
                <w:rFonts w:ascii="Times New Roman" w:hAnsi="Times New Roman" w:eastAsia="Cambria" w:cs="Times New Roman"/>
                <w:sz w:val="26"/>
                <w:szCs w:val="26"/>
              </w:rPr>
            </w:pPr>
            <w:r>
              <w:rPr>
                <w:rFonts w:ascii="Times New Roman" w:hAnsi="Times New Roman" w:eastAsia="Cambria" w:cs="Times New Roman"/>
                <w:sz w:val="26"/>
                <w:szCs w:val="26"/>
              </w:rPr>
              <w:t>Tự luận</w:t>
            </w:r>
          </w:p>
        </w:tc>
        <w:tc>
          <w:tcPr>
            <w:tcW w:w="810" w:type="dxa"/>
            <w:vMerge w:val="continue"/>
          </w:tcPr>
          <w:p w14:paraId="05BA3A74">
            <w:pPr>
              <w:jc w:val="center"/>
              <w:rPr>
                <w:rFonts w:ascii="Times New Roman" w:hAnsi="Times New Roman"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810" w:type="dxa"/>
            <w:vMerge w:val="continue"/>
          </w:tcPr>
          <w:p w14:paraId="6414947C">
            <w:pPr>
              <w:jc w:val="center"/>
              <w:rPr>
                <w:rFonts w:ascii="Times New Roman" w:hAnsi="Times New Roman" w:eastAsia="Times New Roman" w:cs="Times New Roman"/>
                <w:b/>
                <w:sz w:val="26"/>
                <w:szCs w:val="26"/>
              </w:rPr>
            </w:pPr>
          </w:p>
        </w:tc>
      </w:tr>
      <w:tr w14:paraId="2AE113BA">
        <w:tc>
          <w:tcPr>
            <w:tcW w:w="680" w:type="dxa"/>
          </w:tcPr>
          <w:p w14:paraId="6CF5D9FA">
            <w:pPr>
              <w:jc w:val="center"/>
              <w:rPr>
                <w:rFonts w:ascii="Times New Roman" w:hAnsi="Times New Roman" w:eastAsia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2072" w:type="dxa"/>
            <w:vAlign w:val="top"/>
          </w:tcPr>
          <w:p w14:paraId="258F68F8">
            <w:pPr>
              <w:keepNext w:val="0"/>
              <w:keepLines w:val="0"/>
              <w:widowControl/>
              <w:suppressLineNumbers w:val="0"/>
              <w:jc w:val="left"/>
              <w:rPr>
                <w:rFonts w:ascii="Times New Roman" w:hAnsi="Times New Roman" w:eastAsia="Times New Roman" w:cs="Times New Roman"/>
                <w:bCs/>
                <w:sz w:val="26"/>
                <w:szCs w:val="26"/>
              </w:rPr>
            </w:pPr>
            <w:r>
              <w:rPr>
                <w:rFonts w:hint="default" w:ascii="Times New Roman Regular" w:hAnsi="Times New Roman Regular" w:eastAsia="SimSun" w:cs="Times New Roman Regular"/>
                <w:color w:val="231F20"/>
                <w:kern w:val="0"/>
                <w:sz w:val="24"/>
                <w:szCs w:val="24"/>
                <w:lang w:val="vi-VN" w:eastAsia="zh-CN" w:bidi="ar"/>
              </w:rPr>
              <w:t>Những cuộc kháng chiến tiêu biểu ở Quảng Nam trong cuộc kháng chiến chống Mỹ và chống Pháp (1945-1975)</w:t>
            </w:r>
          </w:p>
        </w:tc>
        <w:tc>
          <w:tcPr>
            <w:tcW w:w="2398" w:type="dxa"/>
          </w:tcPr>
          <w:p w14:paraId="689A73FD">
            <w:pPr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  <w:u w:val="none"/>
                <w:lang w:val="vi-VN"/>
              </w:rPr>
              <w:t>Biết, hiểu  được n</w:t>
            </w: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  <w:u w:val="none"/>
                <w:lang w:val="en-US"/>
              </w:rPr>
              <w:t>hững chiến thắng tiêu biểu của nhân dân tỉnh Quảng Nam trong cuộc kháng chiến chống Pháp và chống Mỹ (1945-1</w:t>
            </w:r>
            <w:r>
              <w:rPr>
                <w:rFonts w:hint="default" w:ascii="Times New Roman" w:cs="Times New Roman"/>
                <w:b w:val="0"/>
                <w:bCs w:val="0"/>
                <w:i w:val="0"/>
                <w:iCs w:val="0"/>
                <w:sz w:val="24"/>
                <w:szCs w:val="24"/>
                <w:u w:val="none"/>
                <w:lang w:val="vi-VN"/>
              </w:rPr>
              <w:t>9</w:t>
            </w: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  <w:u w:val="none"/>
                <w:lang w:val="en-US"/>
              </w:rPr>
              <w:t xml:space="preserve">75). </w:t>
            </w:r>
          </w:p>
        </w:tc>
        <w:tc>
          <w:tcPr>
            <w:tcW w:w="1108" w:type="dxa"/>
          </w:tcPr>
          <w:p w14:paraId="5C3DDF73">
            <w:pPr>
              <w:rPr>
                <w:rFonts w:hint="default" w:ascii="Times New Roman" w:hAnsi="Times New Roman" w:eastAsia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eastAsia="Times New Roman" w:cs="Times New Roman"/>
                <w:b/>
                <w:sz w:val="26"/>
                <w:szCs w:val="26"/>
                <w:lang w:val="vi-VN"/>
              </w:rPr>
              <w:t xml:space="preserve"> </w:t>
            </w:r>
          </w:p>
          <w:p w14:paraId="5BCCE54A">
            <w:pPr>
              <w:ind w:firstLine="260" w:firstLineChars="100"/>
              <w:rPr>
                <w:rFonts w:hint="default" w:ascii="Times New Roman" w:hAnsi="Times New Roman" w:eastAsia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hAnsi="Times New Roman" w:eastAsia="Times New Roman" w:cs="Times New Roman"/>
                <w:b/>
                <w:sz w:val="26"/>
                <w:szCs w:val="26"/>
              </w:rPr>
              <w:t>1</w:t>
            </w:r>
            <w:r>
              <w:rPr>
                <w:rFonts w:hint="default" w:ascii="Times New Roman" w:hAnsi="Times New Roman" w:eastAsia="Times New Roman" w:cs="Times New Roman"/>
                <w:b/>
                <w:sz w:val="26"/>
                <w:szCs w:val="26"/>
                <w:lang w:val="vi-VN"/>
              </w:rPr>
              <w:t>/2</w:t>
            </w:r>
          </w:p>
        </w:tc>
        <w:tc>
          <w:tcPr>
            <w:tcW w:w="1120" w:type="dxa"/>
          </w:tcPr>
          <w:p w14:paraId="24529186">
            <w:pPr>
              <w:jc w:val="center"/>
              <w:rPr>
                <w:rFonts w:ascii="Times New Roman" w:hAnsi="Times New Roman" w:eastAsia="Times New Roman" w:cs="Times New Roman"/>
                <w:b/>
                <w:sz w:val="26"/>
                <w:szCs w:val="26"/>
              </w:rPr>
            </w:pPr>
          </w:p>
          <w:p w14:paraId="5381DFC9">
            <w:pPr>
              <w:jc w:val="center"/>
              <w:rPr>
                <w:rFonts w:ascii="Times New Roman" w:hAnsi="Times New Roman" w:eastAsia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b/>
                <w:sz w:val="26"/>
                <w:szCs w:val="26"/>
              </w:rPr>
              <w:t>1</w:t>
            </w:r>
            <w:r>
              <w:rPr>
                <w:rFonts w:hint="default" w:ascii="Times New Roman" w:hAnsi="Times New Roman" w:eastAsia="Times New Roman" w:cs="Times New Roman"/>
                <w:b/>
                <w:sz w:val="26"/>
                <w:szCs w:val="26"/>
                <w:lang w:val="vi-VN"/>
              </w:rPr>
              <w:t>/2</w:t>
            </w:r>
          </w:p>
        </w:tc>
        <w:tc>
          <w:tcPr>
            <w:tcW w:w="1381" w:type="dxa"/>
          </w:tcPr>
          <w:p w14:paraId="03B871DE">
            <w:pPr>
              <w:jc w:val="center"/>
              <w:rPr>
                <w:rFonts w:ascii="Times New Roman" w:hAnsi="Times New Roman"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810" w:type="dxa"/>
          </w:tcPr>
          <w:p w14:paraId="458FA4C5">
            <w:pPr>
              <w:jc w:val="center"/>
              <w:rPr>
                <w:rFonts w:ascii="Times New Roman" w:hAnsi="Times New Roman" w:eastAsia="Times New Roman" w:cs="Times New Roman"/>
                <w:b/>
                <w:sz w:val="26"/>
                <w:szCs w:val="26"/>
              </w:rPr>
            </w:pPr>
          </w:p>
          <w:p w14:paraId="16AE3AC6">
            <w:pPr>
              <w:jc w:val="center"/>
              <w:rPr>
                <w:rFonts w:ascii="Times New Roman" w:hAnsi="Times New Roman" w:eastAsia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810" w:type="dxa"/>
          </w:tcPr>
          <w:p w14:paraId="369133D7">
            <w:pPr>
              <w:jc w:val="center"/>
              <w:rPr>
                <w:rFonts w:hint="default" w:ascii="Times New Roman" w:hAnsi="Times New Roman" w:eastAsia="Times New Roman" w:cs="Times New Roman"/>
                <w:b/>
                <w:sz w:val="26"/>
                <w:szCs w:val="26"/>
                <w:lang w:val="vi-VN"/>
              </w:rPr>
            </w:pPr>
          </w:p>
          <w:p w14:paraId="68A0CC1A">
            <w:pPr>
              <w:jc w:val="center"/>
              <w:rPr>
                <w:rFonts w:hint="default" w:ascii="Times New Roman" w:hAnsi="Times New Roman" w:eastAsia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eastAsia="Times New Roman" w:cs="Times New Roman"/>
                <w:b/>
                <w:sz w:val="26"/>
                <w:szCs w:val="26"/>
                <w:lang w:val="vi-VN"/>
              </w:rPr>
              <w:t>3</w:t>
            </w:r>
          </w:p>
        </w:tc>
      </w:tr>
      <w:tr w14:paraId="3A9A3A0D">
        <w:trPr>
          <w:trHeight w:val="601" w:hRule="atLeast"/>
        </w:trPr>
        <w:tc>
          <w:tcPr>
            <w:tcW w:w="680" w:type="dxa"/>
          </w:tcPr>
          <w:p w14:paraId="552594F2">
            <w:pPr>
              <w:jc w:val="center"/>
              <w:rPr>
                <w:rFonts w:ascii="Times New Roman" w:hAnsi="Times New Roman" w:eastAsia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2072" w:type="dxa"/>
            <w:vAlign w:val="top"/>
          </w:tcPr>
          <w:p w14:paraId="7BD39552">
            <w:pPr>
              <w:jc w:val="center"/>
              <w:rPr>
                <w:rFonts w:ascii="Times New Roman" w:hAnsi="Times New Roman" w:eastAsia="Times New Roman" w:cs="Times New Roman"/>
                <w:bCs/>
                <w:sz w:val="26"/>
                <w:szCs w:val="26"/>
              </w:rPr>
            </w:pPr>
            <w:r>
              <w:rPr>
                <w:rFonts w:hint="default" w:ascii="Times New Roman" w:hAnsi="Times New Roman" w:eastAsia="Times New Roman" w:cs="Times New Roman"/>
                <w:bCs/>
                <w:sz w:val="26"/>
                <w:szCs w:val="26"/>
                <w:lang w:val="vi-VN"/>
              </w:rPr>
              <w:t xml:space="preserve">Phát triển kinh tế theo không gian vùng </w:t>
            </w:r>
            <w:r>
              <w:rPr>
                <w:rFonts w:ascii="Times New Roman" w:hAnsi="Times New Roman" w:eastAsia="Times New Roman" w:cs="Times New Roman"/>
                <w:bCs/>
                <w:sz w:val="26"/>
                <w:szCs w:val="26"/>
              </w:rPr>
              <w:t>ở tỉnh Quảng Nam</w:t>
            </w:r>
          </w:p>
        </w:tc>
        <w:tc>
          <w:tcPr>
            <w:tcW w:w="2398" w:type="dxa"/>
          </w:tcPr>
          <w:p w14:paraId="5C86A7BD">
            <w:pPr>
              <w:jc w:val="both"/>
              <w:rPr>
                <w:rFonts w:hint="default" w:ascii="Times New Roman Regular" w:hAnsi="Times New Roman Regular" w:eastAsia="SimSun" w:cs="Times New Roman Regular"/>
                <w:b w:val="0"/>
                <w:bCs w:val="0"/>
                <w:i w:val="0"/>
                <w:iCs w:val="0"/>
                <w:color w:val="231F20"/>
                <w:kern w:val="0"/>
                <w:sz w:val="24"/>
                <w:szCs w:val="24"/>
                <w:lang w:val="vi-VN" w:eastAsia="zh-CN" w:bidi="ar"/>
                <w14:ligatures w14:val="standardContextual"/>
              </w:rPr>
            </w:pPr>
            <w:r>
              <w:rPr>
                <w:rFonts w:hint="default" w:ascii="Times New Roman Regular" w:hAnsi="Times New Roman Regular" w:eastAsia="SimSun" w:cs="Times New Roman Regular"/>
                <w:b w:val="0"/>
                <w:bCs w:val="0"/>
                <w:i w:val="0"/>
                <w:iCs w:val="0"/>
                <w:color w:val="231F20"/>
                <w:kern w:val="0"/>
                <w:sz w:val="24"/>
                <w:szCs w:val="24"/>
                <w:lang w:val="vi-VN" w:eastAsia="zh-CN" w:bidi="ar"/>
                <w14:ligatures w14:val="standardContextual"/>
              </w:rPr>
              <w:t xml:space="preserve">Trình bày </w:t>
            </w:r>
            <w:r>
              <w:rPr>
                <w:rFonts w:hint="default" w:ascii="Times New Roman Regular" w:hAnsi="Times New Roman Regular" w:eastAsia="SimSun" w:cs="Times New Roman Regular"/>
                <w:b w:val="0"/>
                <w:bCs w:val="0"/>
                <w:i w:val="0"/>
                <w:iCs w:val="0"/>
                <w:color w:val="231F20"/>
                <w:kern w:val="0"/>
                <w:sz w:val="24"/>
                <w:szCs w:val="24"/>
                <w:lang w:val="en-US" w:eastAsia="zh-CN" w:bidi="ar"/>
                <w14:ligatures w14:val="standardContextual"/>
              </w:rPr>
              <w:t xml:space="preserve">các thế mạnh và để phát phiển kinh tế </w:t>
            </w:r>
            <w:r>
              <w:rPr>
                <w:rFonts w:hint="default" w:ascii="Times New Roman" w:hAnsi="Times New Roman Regular" w:eastAsia="SimSun" w:cs="Times New Roman Regular"/>
                <w:b w:val="0"/>
                <w:bCs w:val="0"/>
                <w:i w:val="0"/>
                <w:iCs w:val="0"/>
                <w:color w:val="231F20"/>
                <w:kern w:val="0"/>
                <w:sz w:val="24"/>
                <w:szCs w:val="24"/>
                <w:lang w:val="vi-VN" w:eastAsia="zh-CN" w:bidi="ar"/>
                <w14:ligatures w14:val="standardContextual"/>
              </w:rPr>
              <w:t xml:space="preserve">biển </w:t>
            </w:r>
            <w:r>
              <w:rPr>
                <w:rFonts w:hint="default" w:ascii="Times New Roman Regular" w:hAnsi="Times New Roman Regular" w:eastAsia="SimSun" w:cs="Times New Roman Regular"/>
                <w:b w:val="0"/>
                <w:bCs w:val="0"/>
                <w:i w:val="0"/>
                <w:iCs w:val="0"/>
                <w:color w:val="231F20"/>
                <w:kern w:val="0"/>
                <w:sz w:val="24"/>
                <w:szCs w:val="24"/>
                <w:lang w:val="en-US" w:eastAsia="zh-CN" w:bidi="ar"/>
                <w14:ligatures w14:val="standardContextual"/>
              </w:rPr>
              <w:t xml:space="preserve">ở vùng </w:t>
            </w:r>
            <w:r>
              <w:rPr>
                <w:rFonts w:hint="default" w:ascii="Times New Roman" w:hAnsi="Times New Roman Regular" w:eastAsia="SimSun" w:cs="Times New Roman Regular"/>
                <w:b w:val="0"/>
                <w:bCs w:val="0"/>
                <w:i w:val="0"/>
                <w:iCs w:val="0"/>
                <w:color w:val="231F20"/>
                <w:kern w:val="0"/>
                <w:sz w:val="24"/>
                <w:szCs w:val="24"/>
                <w:lang w:val="vi-VN" w:eastAsia="zh-CN" w:bidi="ar"/>
                <w14:ligatures w14:val="standardContextual"/>
              </w:rPr>
              <w:t xml:space="preserve">Đông </w:t>
            </w:r>
            <w:r>
              <w:rPr>
                <w:rFonts w:hint="default" w:ascii="Times New Roman Regular" w:hAnsi="Times New Roman Regular" w:eastAsia="SimSun" w:cs="Times New Roman Regular"/>
                <w:b w:val="0"/>
                <w:bCs w:val="0"/>
                <w:i w:val="0"/>
                <w:iCs w:val="0"/>
                <w:color w:val="231F20"/>
                <w:kern w:val="0"/>
                <w:sz w:val="24"/>
                <w:szCs w:val="24"/>
                <w:lang w:val="en-US" w:eastAsia="zh-CN" w:bidi="ar"/>
                <w14:ligatures w14:val="standardContextual"/>
              </w:rPr>
              <w:t>của tỉnh Quảng Nam</w:t>
            </w:r>
            <w:r>
              <w:rPr>
                <w:rFonts w:hint="default" w:ascii="Times New Roman Regular" w:hAnsi="Times New Roman Regular" w:eastAsia="SimSun" w:cs="Times New Roman Regular"/>
                <w:b w:val="0"/>
                <w:bCs w:val="0"/>
                <w:i w:val="0"/>
                <w:iCs w:val="0"/>
                <w:color w:val="231F20"/>
                <w:kern w:val="0"/>
                <w:sz w:val="24"/>
                <w:szCs w:val="24"/>
                <w:lang w:val="vi-VN" w:eastAsia="zh-CN" w:bidi="ar"/>
                <w14:ligatures w14:val="standardContextual"/>
              </w:rPr>
              <w:t>?</w:t>
            </w:r>
          </w:p>
          <w:p w14:paraId="6A82F0FC">
            <w:pPr>
              <w:jc w:val="both"/>
              <w:rPr>
                <w:rFonts w:hint="default" w:ascii="Times New Roman Regular" w:hAnsi="Times New Roman Regular" w:eastAsia="SimSun" w:cs="Times New Roman Regular"/>
                <w:b w:val="0"/>
                <w:bCs w:val="0"/>
                <w:i w:val="0"/>
                <w:iCs w:val="0"/>
                <w:color w:val="231F20"/>
                <w:kern w:val="0"/>
                <w:sz w:val="24"/>
                <w:szCs w:val="24"/>
                <w:lang w:val="vi-VN" w:eastAsia="zh-CN" w:bidi="ar"/>
                <w14:ligatures w14:val="standardContextual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bCs/>
                <w:sz w:val="24"/>
                <w:szCs w:val="24"/>
                <w:lang w:val="vi-VN"/>
              </w:rPr>
              <w:t>Liên hệ thực tế</w:t>
            </w:r>
            <w:r>
              <w:rPr>
                <w:rFonts w:hint="default" w:ascii="Times New Roman Regular" w:hAnsi="Times New Roman Regular" w:eastAsia="SimSun" w:cs="Times New Roman Regular"/>
                <w:b w:val="0"/>
                <w:bCs w:val="0"/>
                <w:i w:val="0"/>
                <w:iCs w:val="0"/>
                <w:color w:val="231F20"/>
                <w:kern w:val="0"/>
                <w:sz w:val="24"/>
                <w:szCs w:val="24"/>
                <w:lang w:val="en-US" w:eastAsia="zh-CN" w:bidi="ar"/>
                <w14:ligatures w14:val="standardContextual"/>
              </w:rPr>
              <w:t xml:space="preserve"> để phát phiển kinh tế – xã hội ở vùng Tây của tỉnh Quảng Nam</w:t>
            </w:r>
            <w:r>
              <w:rPr>
                <w:rFonts w:hint="default" w:ascii="Times New Roman Regular" w:hAnsi="Times New Roman Regular" w:eastAsia="SimSun" w:cs="Times New Roman Regular"/>
                <w:b w:val="0"/>
                <w:bCs w:val="0"/>
                <w:i w:val="0"/>
                <w:iCs w:val="0"/>
                <w:color w:val="231F20"/>
                <w:kern w:val="0"/>
                <w:sz w:val="24"/>
                <w:szCs w:val="24"/>
                <w:lang w:val="vi-VN" w:eastAsia="zh-CN" w:bidi="ar"/>
                <w14:ligatures w14:val="standardContextual"/>
              </w:rPr>
              <w:t>?</w:t>
            </w:r>
          </w:p>
        </w:tc>
        <w:tc>
          <w:tcPr>
            <w:tcW w:w="1108" w:type="dxa"/>
          </w:tcPr>
          <w:p w14:paraId="3B614A04">
            <w:pPr>
              <w:jc w:val="center"/>
              <w:rPr>
                <w:rFonts w:ascii="Times New Roman" w:hAnsi="Times New Roman" w:eastAsia="Times New Roman" w:cs="Times New Roman"/>
                <w:b/>
                <w:sz w:val="26"/>
                <w:szCs w:val="26"/>
              </w:rPr>
            </w:pPr>
          </w:p>
          <w:p w14:paraId="784C8CB9">
            <w:pPr>
              <w:jc w:val="center"/>
              <w:rPr>
                <w:rFonts w:ascii="Times New Roman" w:hAnsi="Times New Roman" w:eastAsia="Times New Roman" w:cs="Times New Roman"/>
                <w:b/>
                <w:sz w:val="26"/>
                <w:szCs w:val="26"/>
              </w:rPr>
            </w:pPr>
          </w:p>
          <w:p w14:paraId="3B4D77C2">
            <w:pPr>
              <w:jc w:val="center"/>
              <w:rPr>
                <w:rFonts w:ascii="Times New Roman" w:hAnsi="Times New Roman" w:eastAsia="Times New Roman" w:cs="Times New Roman"/>
                <w:b/>
                <w:sz w:val="26"/>
                <w:szCs w:val="26"/>
              </w:rPr>
            </w:pPr>
          </w:p>
          <w:p w14:paraId="49908EEC">
            <w:pPr>
              <w:jc w:val="center"/>
              <w:rPr>
                <w:rFonts w:ascii="Times New Roman" w:hAnsi="Times New Roman" w:eastAsia="Times New Roman" w:cs="Times New Roman"/>
                <w:b/>
                <w:sz w:val="26"/>
                <w:szCs w:val="26"/>
              </w:rPr>
            </w:pPr>
          </w:p>
          <w:p w14:paraId="40B73E04">
            <w:pPr>
              <w:jc w:val="center"/>
              <w:rPr>
                <w:rFonts w:ascii="Times New Roman" w:hAnsi="Times New Roman" w:eastAsia="Times New Roman" w:cs="Times New Roman"/>
                <w:b/>
                <w:sz w:val="26"/>
                <w:szCs w:val="26"/>
              </w:rPr>
            </w:pPr>
          </w:p>
          <w:p w14:paraId="1A2474DB">
            <w:pPr>
              <w:jc w:val="center"/>
              <w:rPr>
                <w:rFonts w:ascii="Times New Roman" w:hAnsi="Times New Roman" w:eastAsia="Times New Roman" w:cs="Times New Roman"/>
                <w:b/>
                <w:sz w:val="26"/>
                <w:szCs w:val="26"/>
              </w:rPr>
            </w:pPr>
          </w:p>
          <w:p w14:paraId="2D33728D">
            <w:pPr>
              <w:jc w:val="center"/>
              <w:rPr>
                <w:rFonts w:ascii="Times New Roman" w:hAnsi="Times New Roman" w:eastAsia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b/>
                <w:sz w:val="26"/>
                <w:szCs w:val="26"/>
              </w:rPr>
              <w:t>1/2</w:t>
            </w:r>
          </w:p>
        </w:tc>
        <w:tc>
          <w:tcPr>
            <w:tcW w:w="1120" w:type="dxa"/>
          </w:tcPr>
          <w:p w14:paraId="7FAA3BE5">
            <w:pPr>
              <w:jc w:val="center"/>
              <w:rPr>
                <w:rFonts w:ascii="Times New Roman" w:hAnsi="Times New Roman" w:eastAsia="Times New Roman" w:cs="Times New Roman"/>
                <w:b/>
                <w:sz w:val="26"/>
                <w:szCs w:val="26"/>
              </w:rPr>
            </w:pPr>
          </w:p>
          <w:p w14:paraId="7EC9DAA6">
            <w:pPr>
              <w:jc w:val="center"/>
              <w:rPr>
                <w:rFonts w:ascii="Times New Roman" w:hAnsi="Times New Roman" w:eastAsia="Times New Roman" w:cs="Times New Roman"/>
                <w:b/>
                <w:sz w:val="26"/>
                <w:szCs w:val="26"/>
              </w:rPr>
            </w:pPr>
          </w:p>
          <w:p w14:paraId="1D15C409">
            <w:pPr>
              <w:jc w:val="center"/>
              <w:rPr>
                <w:rFonts w:ascii="Times New Roman" w:hAnsi="Times New Roman" w:eastAsia="Times New Roman" w:cs="Times New Roman"/>
                <w:b/>
                <w:sz w:val="26"/>
                <w:szCs w:val="26"/>
              </w:rPr>
            </w:pPr>
          </w:p>
          <w:p w14:paraId="3776496F">
            <w:pPr>
              <w:jc w:val="center"/>
              <w:rPr>
                <w:rFonts w:ascii="Times New Roman" w:hAnsi="Times New Roman" w:eastAsia="Times New Roman" w:cs="Times New Roman"/>
                <w:b/>
                <w:sz w:val="26"/>
                <w:szCs w:val="26"/>
              </w:rPr>
            </w:pPr>
          </w:p>
          <w:p w14:paraId="4141506D">
            <w:pPr>
              <w:jc w:val="center"/>
              <w:rPr>
                <w:rFonts w:ascii="Times New Roman" w:hAnsi="Times New Roman" w:eastAsia="Times New Roman" w:cs="Times New Roman"/>
                <w:b/>
                <w:sz w:val="26"/>
                <w:szCs w:val="26"/>
              </w:rPr>
            </w:pPr>
          </w:p>
          <w:p w14:paraId="00F9A04E">
            <w:pPr>
              <w:jc w:val="center"/>
              <w:rPr>
                <w:rFonts w:ascii="Times New Roman" w:hAnsi="Times New Roman" w:eastAsia="Times New Roman" w:cs="Times New Roman"/>
                <w:b/>
                <w:sz w:val="26"/>
                <w:szCs w:val="26"/>
              </w:rPr>
            </w:pPr>
          </w:p>
          <w:p w14:paraId="4387211E">
            <w:pPr>
              <w:ind w:firstLine="130" w:firstLineChars="50"/>
              <w:jc w:val="both"/>
              <w:rPr>
                <w:rFonts w:ascii="Times New Roman" w:hAnsi="Times New Roman"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1381" w:type="dxa"/>
          </w:tcPr>
          <w:p w14:paraId="5C8E696E">
            <w:pPr>
              <w:jc w:val="center"/>
              <w:rPr>
                <w:rFonts w:ascii="Times New Roman" w:hAnsi="Times New Roman" w:eastAsia="Times New Roman" w:cs="Times New Roman"/>
                <w:b/>
                <w:sz w:val="26"/>
                <w:szCs w:val="26"/>
              </w:rPr>
            </w:pPr>
          </w:p>
          <w:p w14:paraId="043893D4">
            <w:pPr>
              <w:jc w:val="center"/>
              <w:rPr>
                <w:rFonts w:ascii="Times New Roman" w:hAnsi="Times New Roman" w:eastAsia="Times New Roman" w:cs="Times New Roman"/>
                <w:b/>
                <w:sz w:val="26"/>
                <w:szCs w:val="26"/>
              </w:rPr>
            </w:pPr>
          </w:p>
          <w:p w14:paraId="6DD44A26">
            <w:pPr>
              <w:jc w:val="center"/>
              <w:rPr>
                <w:rFonts w:ascii="Times New Roman" w:hAnsi="Times New Roman" w:eastAsia="Times New Roman" w:cs="Times New Roman"/>
                <w:b/>
                <w:sz w:val="26"/>
                <w:szCs w:val="26"/>
              </w:rPr>
            </w:pPr>
          </w:p>
          <w:p w14:paraId="68D9F326">
            <w:pPr>
              <w:jc w:val="center"/>
              <w:rPr>
                <w:rFonts w:ascii="Times New Roman" w:hAnsi="Times New Roman" w:eastAsia="Times New Roman" w:cs="Times New Roman"/>
                <w:b/>
                <w:sz w:val="26"/>
                <w:szCs w:val="26"/>
              </w:rPr>
            </w:pPr>
          </w:p>
          <w:p w14:paraId="6F0C2983">
            <w:pPr>
              <w:jc w:val="center"/>
              <w:rPr>
                <w:rFonts w:ascii="Times New Roman" w:hAnsi="Times New Roman" w:eastAsia="Times New Roman" w:cs="Times New Roman"/>
                <w:b/>
                <w:sz w:val="26"/>
                <w:szCs w:val="26"/>
              </w:rPr>
            </w:pPr>
          </w:p>
          <w:p w14:paraId="7963B1ED">
            <w:pPr>
              <w:jc w:val="center"/>
              <w:rPr>
                <w:rFonts w:ascii="Times New Roman" w:hAnsi="Times New Roman" w:eastAsia="Times New Roman" w:cs="Times New Roman"/>
                <w:b/>
                <w:sz w:val="26"/>
                <w:szCs w:val="26"/>
              </w:rPr>
            </w:pPr>
          </w:p>
          <w:p w14:paraId="4374695D">
            <w:pPr>
              <w:jc w:val="center"/>
              <w:rPr>
                <w:rFonts w:ascii="Times New Roman" w:hAnsi="Times New Roman" w:eastAsia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b/>
                <w:sz w:val="26"/>
                <w:szCs w:val="26"/>
              </w:rPr>
              <w:t>1/2</w:t>
            </w:r>
          </w:p>
          <w:p w14:paraId="760A1E79">
            <w:pPr>
              <w:jc w:val="center"/>
              <w:rPr>
                <w:rFonts w:ascii="Times New Roman" w:hAnsi="Times New Roman"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810" w:type="dxa"/>
          </w:tcPr>
          <w:p w14:paraId="74FF7825">
            <w:pPr>
              <w:jc w:val="center"/>
              <w:rPr>
                <w:rFonts w:hint="default" w:ascii="Times New Roman" w:hAnsi="Times New Roman" w:eastAsia="Times New Roman" w:cs="Times New Roman"/>
                <w:b/>
                <w:sz w:val="26"/>
                <w:szCs w:val="26"/>
                <w:lang w:val="vi-VN"/>
              </w:rPr>
            </w:pPr>
          </w:p>
          <w:p w14:paraId="046B1E33">
            <w:pPr>
              <w:jc w:val="center"/>
              <w:rPr>
                <w:rFonts w:hint="default" w:ascii="Times New Roman" w:hAnsi="Times New Roman" w:eastAsia="Times New Roman" w:cs="Times New Roman"/>
                <w:b/>
                <w:sz w:val="26"/>
                <w:szCs w:val="26"/>
                <w:lang w:val="vi-VN"/>
              </w:rPr>
            </w:pPr>
          </w:p>
          <w:p w14:paraId="0C294855">
            <w:pPr>
              <w:jc w:val="center"/>
              <w:rPr>
                <w:rFonts w:hint="default" w:ascii="Times New Roman" w:hAnsi="Times New Roman" w:eastAsia="Times New Roman" w:cs="Times New Roman"/>
                <w:b/>
                <w:sz w:val="26"/>
                <w:szCs w:val="26"/>
                <w:lang w:val="vi-VN"/>
              </w:rPr>
            </w:pPr>
          </w:p>
          <w:p w14:paraId="5C899B81">
            <w:pPr>
              <w:jc w:val="center"/>
              <w:rPr>
                <w:rFonts w:hint="default" w:ascii="Times New Roman" w:hAnsi="Times New Roman" w:eastAsia="Times New Roman" w:cs="Times New Roman"/>
                <w:b/>
                <w:sz w:val="26"/>
                <w:szCs w:val="26"/>
                <w:lang w:val="vi-VN"/>
              </w:rPr>
            </w:pPr>
          </w:p>
          <w:p w14:paraId="4528DC69">
            <w:pPr>
              <w:jc w:val="center"/>
              <w:rPr>
                <w:rFonts w:hint="default" w:ascii="Times New Roman" w:hAnsi="Times New Roman" w:eastAsia="Times New Roman" w:cs="Times New Roman"/>
                <w:b/>
                <w:sz w:val="26"/>
                <w:szCs w:val="26"/>
                <w:lang w:val="vi-VN"/>
              </w:rPr>
            </w:pPr>
          </w:p>
          <w:p w14:paraId="45F898B2">
            <w:pPr>
              <w:jc w:val="center"/>
              <w:rPr>
                <w:rFonts w:hint="default" w:ascii="Times New Roman" w:hAnsi="Times New Roman" w:eastAsia="Times New Roman" w:cs="Times New Roman"/>
                <w:b/>
                <w:sz w:val="26"/>
                <w:szCs w:val="26"/>
                <w:lang w:val="vi-VN"/>
              </w:rPr>
            </w:pPr>
          </w:p>
          <w:p w14:paraId="1930D121">
            <w:pPr>
              <w:jc w:val="center"/>
              <w:rPr>
                <w:rFonts w:hint="default" w:ascii="Times New Roman" w:hAnsi="Times New Roman" w:eastAsia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eastAsia="Times New Roman" w:cs="Times New Roman"/>
                <w:b/>
                <w:sz w:val="26"/>
                <w:szCs w:val="26"/>
                <w:lang w:val="vi-VN"/>
              </w:rPr>
              <w:t>1</w:t>
            </w:r>
          </w:p>
        </w:tc>
        <w:tc>
          <w:tcPr>
            <w:tcW w:w="810" w:type="dxa"/>
          </w:tcPr>
          <w:p w14:paraId="23A8576D">
            <w:pPr>
              <w:jc w:val="center"/>
              <w:rPr>
                <w:rFonts w:hint="default" w:ascii="Times New Roman" w:hAnsi="Times New Roman" w:eastAsia="Times New Roman" w:cs="Times New Roman"/>
                <w:b/>
                <w:sz w:val="26"/>
                <w:szCs w:val="26"/>
                <w:lang w:val="vi-VN"/>
              </w:rPr>
            </w:pPr>
          </w:p>
          <w:p w14:paraId="79114F63">
            <w:pPr>
              <w:jc w:val="center"/>
              <w:rPr>
                <w:rFonts w:hint="default" w:ascii="Times New Roman" w:hAnsi="Times New Roman" w:eastAsia="Times New Roman" w:cs="Times New Roman"/>
                <w:b/>
                <w:sz w:val="26"/>
                <w:szCs w:val="26"/>
                <w:lang w:val="vi-VN"/>
              </w:rPr>
            </w:pPr>
          </w:p>
          <w:p w14:paraId="25A5C8C2">
            <w:pPr>
              <w:jc w:val="center"/>
              <w:rPr>
                <w:rFonts w:hint="default" w:ascii="Times New Roman" w:hAnsi="Times New Roman" w:eastAsia="Times New Roman" w:cs="Times New Roman"/>
                <w:b/>
                <w:sz w:val="26"/>
                <w:szCs w:val="26"/>
                <w:lang w:val="vi-VN"/>
              </w:rPr>
            </w:pPr>
          </w:p>
          <w:p w14:paraId="53DFE9A5">
            <w:pPr>
              <w:jc w:val="center"/>
              <w:rPr>
                <w:rFonts w:hint="default" w:ascii="Times New Roman" w:hAnsi="Times New Roman" w:eastAsia="Times New Roman" w:cs="Times New Roman"/>
                <w:b/>
                <w:sz w:val="26"/>
                <w:szCs w:val="26"/>
                <w:lang w:val="vi-VN"/>
              </w:rPr>
            </w:pPr>
          </w:p>
          <w:p w14:paraId="7E389788">
            <w:pPr>
              <w:jc w:val="center"/>
              <w:rPr>
                <w:rFonts w:hint="default" w:ascii="Times New Roman" w:hAnsi="Times New Roman" w:eastAsia="Times New Roman" w:cs="Times New Roman"/>
                <w:b/>
                <w:sz w:val="26"/>
                <w:szCs w:val="26"/>
                <w:lang w:val="vi-VN"/>
              </w:rPr>
            </w:pPr>
          </w:p>
          <w:p w14:paraId="4C6E0F8D">
            <w:pPr>
              <w:jc w:val="center"/>
              <w:rPr>
                <w:rFonts w:hint="default" w:ascii="Times New Roman" w:hAnsi="Times New Roman" w:eastAsia="Times New Roman" w:cs="Times New Roman"/>
                <w:b/>
                <w:sz w:val="26"/>
                <w:szCs w:val="26"/>
                <w:lang w:val="vi-VN"/>
              </w:rPr>
            </w:pPr>
          </w:p>
          <w:p w14:paraId="6B9C8475">
            <w:pPr>
              <w:jc w:val="center"/>
              <w:rPr>
                <w:rFonts w:hint="default" w:ascii="Times New Roman" w:hAnsi="Times New Roman" w:eastAsia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eastAsia="Times New Roman" w:cs="Times New Roman"/>
                <w:b/>
                <w:sz w:val="26"/>
                <w:szCs w:val="26"/>
                <w:lang w:val="vi-VN"/>
              </w:rPr>
              <w:t>4</w:t>
            </w:r>
          </w:p>
        </w:tc>
      </w:tr>
      <w:tr w14:paraId="35920D06">
        <w:trPr>
          <w:trHeight w:val="903" w:hRule="atLeast"/>
        </w:trPr>
        <w:tc>
          <w:tcPr>
            <w:tcW w:w="680" w:type="dxa"/>
          </w:tcPr>
          <w:p w14:paraId="6B165DB9">
            <w:pPr>
              <w:jc w:val="center"/>
              <w:rPr>
                <w:rFonts w:hint="default" w:ascii="Times New Roman" w:hAnsi="Times New Roman" w:eastAsia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eastAsia="Times New Roman" w:cs="Times New Roman"/>
                <w:b/>
                <w:sz w:val="26"/>
                <w:szCs w:val="26"/>
                <w:lang w:val="vi-VN"/>
              </w:rPr>
              <w:t>3</w:t>
            </w:r>
          </w:p>
        </w:tc>
        <w:tc>
          <w:tcPr>
            <w:tcW w:w="2072" w:type="dxa"/>
            <w:vAlign w:val="top"/>
          </w:tcPr>
          <w:p w14:paraId="1FE36458">
            <w:pPr>
              <w:jc w:val="center"/>
              <w:rPr>
                <w:rFonts w:hint="default" w:ascii="Times New Roman" w:hAnsi="Times New Roman" w:eastAsia="Times New Roman" w:cs="Times New Roman"/>
                <w:bCs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eastAsia="Times New Roman" w:cs="Times New Roman"/>
                <w:bCs/>
                <w:sz w:val="26"/>
                <w:szCs w:val="26"/>
                <w:lang w:val="vi-VN"/>
              </w:rPr>
              <w:t>Quảng Nam với quá trình giao lưu, hội nhập văn hoá quốc tế.</w:t>
            </w:r>
          </w:p>
        </w:tc>
        <w:tc>
          <w:tcPr>
            <w:tcW w:w="2398" w:type="dxa"/>
          </w:tcPr>
          <w:p w14:paraId="41069964">
            <w:pPr>
              <w:jc w:val="both"/>
              <w:rPr>
                <w:rFonts w:hint="default" w:ascii="Times New Roman Regular" w:hAnsi="Times New Roman Regular" w:eastAsia="SimSun" w:cs="Times New Roman Regular"/>
                <w:b w:val="0"/>
                <w:bCs w:val="0"/>
                <w:i w:val="0"/>
                <w:iCs w:val="0"/>
                <w:color w:val="231F20"/>
                <w:kern w:val="0"/>
                <w:sz w:val="26"/>
                <w:szCs w:val="26"/>
                <w:lang w:val="vi-VN" w:eastAsia="zh-CN" w:bidi="ar"/>
                <w14:ligatures w14:val="standardContextual"/>
              </w:rPr>
            </w:pPr>
            <w:r>
              <w:rPr>
                <w:rFonts w:hint="default" w:ascii="Times New Roman" w:hAnsi="Times New Roman Regular" w:eastAsia="SimSun" w:cs="Times New Roman Regular"/>
                <w:b w:val="0"/>
                <w:bCs w:val="0"/>
                <w:i w:val="0"/>
                <w:iCs w:val="0"/>
                <w:color w:val="231F20"/>
                <w:kern w:val="0"/>
                <w:sz w:val="26"/>
                <w:szCs w:val="26"/>
                <w:lang w:val="vi-VN" w:eastAsia="zh-CN" w:bidi="ar"/>
                <w14:ligatures w14:val="standardContextual"/>
              </w:rPr>
              <w:t>Hiểu được các hoạt động giao lưu văn hoá, quốc tế</w:t>
            </w:r>
            <w:r>
              <w:rPr>
                <w:rFonts w:hint="default" w:ascii="Times New Roman Regular" w:hAnsi="Times New Roman Regular" w:eastAsia="SimSun" w:cs="Times New Roman Regular"/>
                <w:b w:val="0"/>
                <w:bCs w:val="0"/>
                <w:i w:val="0"/>
                <w:iCs w:val="0"/>
                <w:color w:val="231F20"/>
                <w:kern w:val="0"/>
                <w:sz w:val="26"/>
                <w:szCs w:val="26"/>
                <w:lang w:val="en-US" w:eastAsia="zh-CN" w:bidi="ar"/>
                <w14:ligatures w14:val="standardContextual"/>
              </w:rPr>
              <w:t xml:space="preserve"> </w:t>
            </w:r>
            <w:r>
              <w:rPr>
                <w:rFonts w:hint="default" w:ascii="Times New Roman" w:hAnsi="Times New Roman Regular" w:eastAsia="SimSun" w:cs="Times New Roman Regular"/>
                <w:b w:val="0"/>
                <w:bCs w:val="0"/>
                <w:i w:val="0"/>
                <w:iCs w:val="0"/>
                <w:color w:val="231F20"/>
                <w:kern w:val="0"/>
                <w:sz w:val="26"/>
                <w:szCs w:val="26"/>
                <w:lang w:val="vi-VN" w:eastAsia="zh-CN" w:bidi="ar"/>
                <w14:ligatures w14:val="standardContextual"/>
              </w:rPr>
              <w:t xml:space="preserve">ở </w:t>
            </w:r>
            <w:r>
              <w:rPr>
                <w:rFonts w:hint="default" w:ascii="Times New Roman Regular" w:hAnsi="Times New Roman Regular" w:eastAsia="SimSun" w:cs="Times New Roman Regular"/>
                <w:b w:val="0"/>
                <w:bCs w:val="0"/>
                <w:i w:val="0"/>
                <w:iCs w:val="0"/>
                <w:color w:val="231F20"/>
                <w:kern w:val="0"/>
                <w:sz w:val="26"/>
                <w:szCs w:val="26"/>
                <w:lang w:val="en-US" w:eastAsia="zh-CN" w:bidi="ar"/>
                <w14:ligatures w14:val="standardContextual"/>
              </w:rPr>
              <w:t>Quảng Nam</w:t>
            </w:r>
            <w:r>
              <w:rPr>
                <w:rFonts w:hint="default" w:ascii="Times New Roman Regular" w:hAnsi="Times New Roman Regular" w:eastAsia="SimSun" w:cs="Times New Roman Regular"/>
                <w:b w:val="0"/>
                <w:bCs w:val="0"/>
                <w:i w:val="0"/>
                <w:iCs w:val="0"/>
                <w:color w:val="231F20"/>
                <w:kern w:val="0"/>
                <w:sz w:val="26"/>
                <w:szCs w:val="26"/>
                <w:lang w:val="vi-VN" w:eastAsia="zh-CN" w:bidi="ar"/>
                <w14:ligatures w14:val="standardContextual"/>
              </w:rPr>
              <w:t>?</w:t>
            </w:r>
          </w:p>
          <w:p w14:paraId="492F4669">
            <w:pPr>
              <w:jc w:val="both"/>
              <w:rPr>
                <w:rFonts w:hint="default" w:ascii="Times New Roman Regular" w:hAnsi="Times New Roman Regular" w:eastAsia="SimSun" w:cs="Times New Roman Regular"/>
                <w:b w:val="0"/>
                <w:bCs w:val="0"/>
                <w:i w:val="0"/>
                <w:iCs w:val="0"/>
                <w:color w:val="231F20"/>
                <w:kern w:val="0"/>
                <w:sz w:val="26"/>
                <w:szCs w:val="26"/>
                <w:lang w:val="vi-VN" w:eastAsia="zh-CN" w:bidi="ar"/>
                <w14:ligatures w14:val="standardContextual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  <w:lang w:val="vi-VN"/>
              </w:rPr>
              <w:t>Liên hệ tr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szCs w:val="24"/>
              </w:rPr>
              <w:t>ách nhiệm của bản thân trong việc góp phần phat triển KT-XH của địa phương.</w:t>
            </w:r>
          </w:p>
        </w:tc>
        <w:tc>
          <w:tcPr>
            <w:tcW w:w="1108" w:type="dxa"/>
          </w:tcPr>
          <w:p w14:paraId="0401D5D1">
            <w:pPr>
              <w:jc w:val="center"/>
              <w:rPr>
                <w:rFonts w:ascii="Times New Roman" w:hAnsi="Times New Roman" w:eastAsia="Times New Roman" w:cs="Times New Roman"/>
                <w:b/>
                <w:sz w:val="26"/>
                <w:szCs w:val="26"/>
              </w:rPr>
            </w:pPr>
          </w:p>
          <w:p w14:paraId="2CBD6CEA">
            <w:pPr>
              <w:jc w:val="center"/>
              <w:rPr>
                <w:rFonts w:ascii="Times New Roman" w:hAnsi="Times New Roman" w:eastAsia="Times New Roman" w:cs="Times New Roman"/>
                <w:b/>
                <w:sz w:val="26"/>
                <w:szCs w:val="26"/>
              </w:rPr>
            </w:pPr>
          </w:p>
          <w:p w14:paraId="6426681B">
            <w:pPr>
              <w:jc w:val="center"/>
              <w:rPr>
                <w:rFonts w:ascii="Times New Roman" w:hAnsi="Times New Roman" w:eastAsia="Times New Roman" w:cs="Times New Roman"/>
                <w:b/>
                <w:sz w:val="26"/>
                <w:szCs w:val="26"/>
              </w:rPr>
            </w:pPr>
          </w:p>
          <w:p w14:paraId="2275FE36">
            <w:pPr>
              <w:jc w:val="center"/>
              <w:rPr>
                <w:rFonts w:ascii="Times New Roman" w:hAnsi="Times New Roman" w:eastAsia="Times New Roman" w:cs="Times New Roman"/>
                <w:b/>
                <w:sz w:val="26"/>
                <w:szCs w:val="26"/>
              </w:rPr>
            </w:pPr>
          </w:p>
          <w:p w14:paraId="094908C5">
            <w:pPr>
              <w:jc w:val="center"/>
              <w:rPr>
                <w:rFonts w:hint="default" w:ascii="Times New Roman" w:hAnsi="Times New Roman" w:eastAsia="Times New Roman" w:cs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1120" w:type="dxa"/>
          </w:tcPr>
          <w:p w14:paraId="7564D597">
            <w:pPr>
              <w:ind w:firstLine="130" w:firstLineChars="50"/>
              <w:jc w:val="both"/>
              <w:rPr>
                <w:rFonts w:ascii="Times New Roman" w:hAnsi="Times New Roman" w:eastAsia="Times New Roman" w:cs="Times New Roman"/>
                <w:b/>
                <w:sz w:val="26"/>
                <w:szCs w:val="26"/>
              </w:rPr>
            </w:pPr>
          </w:p>
          <w:p w14:paraId="14F55A07">
            <w:pPr>
              <w:ind w:firstLine="130" w:firstLineChars="50"/>
              <w:jc w:val="both"/>
              <w:rPr>
                <w:rFonts w:ascii="Times New Roman" w:hAnsi="Times New Roman" w:eastAsia="Times New Roman" w:cs="Times New Roman"/>
                <w:b/>
                <w:sz w:val="26"/>
                <w:szCs w:val="26"/>
              </w:rPr>
            </w:pPr>
          </w:p>
          <w:p w14:paraId="08852941">
            <w:pPr>
              <w:ind w:firstLine="130" w:firstLineChars="50"/>
              <w:jc w:val="both"/>
              <w:rPr>
                <w:rFonts w:ascii="Times New Roman" w:hAnsi="Times New Roman" w:eastAsia="Times New Roman" w:cs="Times New Roman"/>
                <w:b/>
                <w:sz w:val="26"/>
                <w:szCs w:val="26"/>
              </w:rPr>
            </w:pPr>
          </w:p>
          <w:p w14:paraId="6E883070">
            <w:pPr>
              <w:ind w:firstLine="130" w:firstLineChars="50"/>
              <w:jc w:val="both"/>
              <w:rPr>
                <w:rFonts w:ascii="Times New Roman" w:hAnsi="Times New Roman" w:eastAsia="Times New Roman" w:cs="Times New Roman"/>
                <w:b/>
                <w:sz w:val="26"/>
                <w:szCs w:val="26"/>
              </w:rPr>
            </w:pPr>
          </w:p>
          <w:p w14:paraId="03F2CA32">
            <w:pPr>
              <w:jc w:val="both"/>
              <w:rPr>
                <w:rFonts w:hint="default" w:ascii="Times New Roman" w:hAnsi="Times New Roman" w:eastAsia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eastAsia="Times New Roman" w:cs="Times New Roman"/>
                <w:b/>
                <w:sz w:val="26"/>
                <w:szCs w:val="26"/>
                <w:lang w:val="vi-VN"/>
              </w:rPr>
              <w:t xml:space="preserve">   1/2</w:t>
            </w:r>
          </w:p>
        </w:tc>
        <w:tc>
          <w:tcPr>
            <w:tcW w:w="1381" w:type="dxa"/>
          </w:tcPr>
          <w:p w14:paraId="216D9E2D">
            <w:pPr>
              <w:jc w:val="center"/>
              <w:rPr>
                <w:rFonts w:ascii="Times New Roman" w:hAnsi="Times New Roman" w:eastAsia="Times New Roman" w:cs="Times New Roman"/>
                <w:b/>
                <w:sz w:val="26"/>
                <w:szCs w:val="26"/>
              </w:rPr>
            </w:pPr>
          </w:p>
          <w:p w14:paraId="46B9B67F">
            <w:pPr>
              <w:jc w:val="center"/>
              <w:rPr>
                <w:rFonts w:ascii="Times New Roman" w:hAnsi="Times New Roman" w:eastAsia="Times New Roman" w:cs="Times New Roman"/>
                <w:b/>
                <w:sz w:val="26"/>
                <w:szCs w:val="26"/>
              </w:rPr>
            </w:pPr>
          </w:p>
          <w:p w14:paraId="3EEB3D19">
            <w:pPr>
              <w:jc w:val="center"/>
              <w:rPr>
                <w:rFonts w:ascii="Times New Roman" w:hAnsi="Times New Roman" w:eastAsia="Times New Roman" w:cs="Times New Roman"/>
                <w:b/>
                <w:sz w:val="26"/>
                <w:szCs w:val="26"/>
              </w:rPr>
            </w:pPr>
          </w:p>
          <w:p w14:paraId="710EFBDB">
            <w:pPr>
              <w:jc w:val="center"/>
              <w:rPr>
                <w:rFonts w:ascii="Times New Roman" w:hAnsi="Times New Roman" w:eastAsia="Times New Roman" w:cs="Times New Roman"/>
                <w:b/>
                <w:sz w:val="26"/>
                <w:szCs w:val="26"/>
              </w:rPr>
            </w:pPr>
          </w:p>
          <w:p w14:paraId="2A82369B">
            <w:pPr>
              <w:jc w:val="center"/>
              <w:rPr>
                <w:rFonts w:hint="default" w:ascii="Times New Roman" w:hAnsi="Times New Roman" w:eastAsia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eastAsia="Times New Roman" w:cs="Times New Roman"/>
                <w:b/>
                <w:sz w:val="26"/>
                <w:szCs w:val="26"/>
                <w:lang w:val="vi-VN"/>
              </w:rPr>
              <w:t>1/2</w:t>
            </w:r>
          </w:p>
        </w:tc>
        <w:tc>
          <w:tcPr>
            <w:tcW w:w="810" w:type="dxa"/>
          </w:tcPr>
          <w:p w14:paraId="10D0563E">
            <w:pPr>
              <w:jc w:val="center"/>
              <w:rPr>
                <w:rFonts w:hint="default" w:ascii="Times New Roman" w:hAnsi="Times New Roman" w:eastAsia="Times New Roman" w:cs="Times New Roman"/>
                <w:b/>
                <w:sz w:val="26"/>
                <w:szCs w:val="26"/>
                <w:lang w:val="vi-VN"/>
              </w:rPr>
            </w:pPr>
          </w:p>
          <w:p w14:paraId="79473CBD">
            <w:pPr>
              <w:jc w:val="center"/>
              <w:rPr>
                <w:rFonts w:hint="default" w:ascii="Times New Roman" w:hAnsi="Times New Roman" w:eastAsia="Times New Roman" w:cs="Times New Roman"/>
                <w:b/>
                <w:sz w:val="26"/>
                <w:szCs w:val="26"/>
                <w:lang w:val="vi-VN"/>
              </w:rPr>
            </w:pPr>
          </w:p>
          <w:p w14:paraId="418197BB">
            <w:pPr>
              <w:jc w:val="center"/>
              <w:rPr>
                <w:rFonts w:hint="default" w:ascii="Times New Roman" w:hAnsi="Times New Roman" w:eastAsia="Times New Roman" w:cs="Times New Roman"/>
                <w:b/>
                <w:sz w:val="26"/>
                <w:szCs w:val="26"/>
                <w:lang w:val="vi-VN"/>
              </w:rPr>
            </w:pPr>
          </w:p>
          <w:p w14:paraId="0534E0FA">
            <w:pPr>
              <w:jc w:val="center"/>
              <w:rPr>
                <w:rFonts w:hint="default" w:ascii="Times New Roman" w:hAnsi="Times New Roman" w:eastAsia="Times New Roman" w:cs="Times New Roman"/>
                <w:b/>
                <w:sz w:val="26"/>
                <w:szCs w:val="26"/>
                <w:lang w:val="vi-VN"/>
              </w:rPr>
            </w:pPr>
          </w:p>
          <w:p w14:paraId="63DD33F0">
            <w:pPr>
              <w:jc w:val="center"/>
              <w:rPr>
                <w:rFonts w:hint="default" w:ascii="Times New Roman" w:hAnsi="Times New Roman" w:eastAsia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eastAsia="Times New Roman" w:cs="Times New Roman"/>
                <w:b/>
                <w:sz w:val="26"/>
                <w:szCs w:val="26"/>
                <w:lang w:val="vi-VN"/>
              </w:rPr>
              <w:t>1</w:t>
            </w:r>
          </w:p>
        </w:tc>
        <w:tc>
          <w:tcPr>
            <w:tcW w:w="810" w:type="dxa"/>
          </w:tcPr>
          <w:p w14:paraId="27FEF716">
            <w:pPr>
              <w:jc w:val="center"/>
              <w:rPr>
                <w:rFonts w:hint="default" w:ascii="Times New Roman" w:hAnsi="Times New Roman" w:eastAsia="Times New Roman" w:cs="Times New Roman"/>
                <w:b/>
                <w:sz w:val="26"/>
                <w:szCs w:val="26"/>
                <w:lang w:val="vi-VN"/>
              </w:rPr>
            </w:pPr>
          </w:p>
          <w:p w14:paraId="6F318CD5">
            <w:pPr>
              <w:jc w:val="center"/>
              <w:rPr>
                <w:rFonts w:hint="default" w:ascii="Times New Roman" w:hAnsi="Times New Roman" w:eastAsia="Times New Roman" w:cs="Times New Roman"/>
                <w:b/>
                <w:sz w:val="26"/>
                <w:szCs w:val="26"/>
                <w:lang w:val="vi-VN"/>
              </w:rPr>
            </w:pPr>
          </w:p>
          <w:p w14:paraId="3DCF8F8C">
            <w:pPr>
              <w:jc w:val="center"/>
              <w:rPr>
                <w:rFonts w:hint="default" w:ascii="Times New Roman" w:hAnsi="Times New Roman" w:eastAsia="Times New Roman" w:cs="Times New Roman"/>
                <w:b/>
                <w:sz w:val="26"/>
                <w:szCs w:val="26"/>
                <w:lang w:val="vi-VN"/>
              </w:rPr>
            </w:pPr>
          </w:p>
          <w:p w14:paraId="0F563E5A">
            <w:pPr>
              <w:jc w:val="center"/>
              <w:rPr>
                <w:rFonts w:hint="default" w:ascii="Times New Roman" w:hAnsi="Times New Roman" w:eastAsia="Times New Roman" w:cs="Times New Roman"/>
                <w:b/>
                <w:sz w:val="26"/>
                <w:szCs w:val="26"/>
                <w:lang w:val="vi-VN"/>
              </w:rPr>
            </w:pPr>
          </w:p>
          <w:p w14:paraId="38B1F7A3">
            <w:pPr>
              <w:jc w:val="center"/>
              <w:rPr>
                <w:rFonts w:hint="default" w:ascii="Times New Roman" w:hAnsi="Times New Roman" w:eastAsia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eastAsia="Times New Roman" w:cs="Times New Roman"/>
                <w:b/>
                <w:sz w:val="26"/>
                <w:szCs w:val="26"/>
                <w:lang w:val="vi-VN"/>
              </w:rPr>
              <w:t>3</w:t>
            </w:r>
          </w:p>
        </w:tc>
      </w:tr>
      <w:tr w14:paraId="2983A8A5">
        <w:tc>
          <w:tcPr>
            <w:tcW w:w="5150" w:type="dxa"/>
            <w:gridSpan w:val="3"/>
          </w:tcPr>
          <w:p w14:paraId="427A9F46">
            <w:pPr>
              <w:jc w:val="center"/>
              <w:rPr>
                <w:rFonts w:ascii="Times New Roman" w:hAnsi="Times New Roman" w:eastAsia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b/>
                <w:sz w:val="26"/>
                <w:szCs w:val="26"/>
              </w:rPr>
              <w:t>Tỉ lệ %</w:t>
            </w:r>
          </w:p>
        </w:tc>
        <w:tc>
          <w:tcPr>
            <w:tcW w:w="1108" w:type="dxa"/>
          </w:tcPr>
          <w:p w14:paraId="068E4D98">
            <w:pPr>
              <w:jc w:val="center"/>
              <w:rPr>
                <w:rFonts w:ascii="Times New Roman" w:hAnsi="Times New Roman" w:eastAsia="Times New Roman" w:cs="Times New Roman"/>
                <w:b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/>
                <w:sz w:val="26"/>
                <w:szCs w:val="26"/>
                <w:lang w:val="vi-VN"/>
              </w:rPr>
              <w:t>4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0%</w:t>
            </w:r>
          </w:p>
        </w:tc>
        <w:tc>
          <w:tcPr>
            <w:tcW w:w="1120" w:type="dxa"/>
          </w:tcPr>
          <w:p w14:paraId="163F1E42">
            <w:pPr>
              <w:jc w:val="center"/>
              <w:rPr>
                <w:rFonts w:ascii="Times New Roman" w:hAnsi="Times New Roman" w:eastAsia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30%</w:t>
            </w:r>
          </w:p>
        </w:tc>
        <w:tc>
          <w:tcPr>
            <w:tcW w:w="1381" w:type="dxa"/>
          </w:tcPr>
          <w:p w14:paraId="477B5AD4">
            <w:pPr>
              <w:jc w:val="center"/>
              <w:rPr>
                <w:rFonts w:ascii="Times New Roman" w:hAnsi="Times New Roman" w:eastAsia="Times New Roman" w:cs="Times New Roman"/>
                <w:b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/>
                <w:sz w:val="26"/>
                <w:szCs w:val="26"/>
                <w:lang w:val="vi-VN"/>
              </w:rPr>
              <w:t>3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0%</w:t>
            </w:r>
          </w:p>
        </w:tc>
        <w:tc>
          <w:tcPr>
            <w:tcW w:w="810" w:type="dxa"/>
          </w:tcPr>
          <w:p w14:paraId="58C839FE">
            <w:pPr>
              <w:jc w:val="center"/>
              <w:rPr>
                <w:rFonts w:hint="default" w:ascii="Times New Roman" w:hAnsi="Times New Roman" w:eastAsia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eastAsia="Times New Roman" w:cs="Times New Roman"/>
                <w:b/>
                <w:sz w:val="26"/>
                <w:szCs w:val="26"/>
                <w:lang w:val="vi-VN"/>
              </w:rPr>
              <w:t>3</w:t>
            </w:r>
          </w:p>
        </w:tc>
        <w:tc>
          <w:tcPr>
            <w:tcW w:w="810" w:type="dxa"/>
          </w:tcPr>
          <w:p w14:paraId="1377020A">
            <w:pPr>
              <w:jc w:val="center"/>
              <w:rPr>
                <w:rFonts w:ascii="Times New Roman" w:hAnsi="Times New Roman" w:eastAsia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b/>
                <w:sz w:val="26"/>
                <w:szCs w:val="26"/>
              </w:rPr>
              <w:t>10</w:t>
            </w:r>
          </w:p>
        </w:tc>
      </w:tr>
      <w:tr w14:paraId="01552BE2">
        <w:tc>
          <w:tcPr>
            <w:tcW w:w="5150" w:type="dxa"/>
            <w:gridSpan w:val="3"/>
          </w:tcPr>
          <w:p w14:paraId="338211F5">
            <w:pPr>
              <w:jc w:val="center"/>
              <w:rPr>
                <w:rFonts w:ascii="Times New Roman" w:hAnsi="Times New Roman" w:eastAsia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b/>
                <w:sz w:val="26"/>
                <w:szCs w:val="26"/>
              </w:rPr>
              <w:t>Tỉ lệ chung</w:t>
            </w:r>
          </w:p>
        </w:tc>
        <w:tc>
          <w:tcPr>
            <w:tcW w:w="2228" w:type="dxa"/>
            <w:gridSpan w:val="2"/>
          </w:tcPr>
          <w:p w14:paraId="4F6A27C7">
            <w:pPr>
              <w:jc w:val="center"/>
              <w:rPr>
                <w:rFonts w:ascii="Times New Roman" w:hAnsi="Times New Roman" w:eastAsia="Times New Roman" w:cs="Times New Roman"/>
                <w:b/>
                <w:sz w:val="26"/>
                <w:szCs w:val="26"/>
              </w:rPr>
            </w:pPr>
            <w:r>
              <w:rPr>
                <w:rFonts w:hint="default" w:ascii="Times New Roman" w:hAnsi="Times New Roman" w:eastAsia="Times New Roman" w:cs="Times New Roman"/>
                <w:b/>
                <w:sz w:val="26"/>
                <w:szCs w:val="26"/>
                <w:lang w:val="vi-VN"/>
              </w:rPr>
              <w:t>7</w:t>
            </w:r>
            <w:r>
              <w:rPr>
                <w:rFonts w:ascii="Times New Roman" w:hAnsi="Times New Roman" w:eastAsia="Times New Roman" w:cs="Times New Roman"/>
                <w:b/>
                <w:sz w:val="26"/>
                <w:szCs w:val="26"/>
              </w:rPr>
              <w:t>0%</w:t>
            </w:r>
          </w:p>
        </w:tc>
        <w:tc>
          <w:tcPr>
            <w:tcW w:w="1381" w:type="dxa"/>
          </w:tcPr>
          <w:p w14:paraId="450599AB">
            <w:pPr>
              <w:jc w:val="center"/>
              <w:rPr>
                <w:rFonts w:ascii="Times New Roman" w:hAnsi="Times New Roman" w:eastAsia="Times New Roman" w:cs="Times New Roman"/>
                <w:b/>
                <w:sz w:val="26"/>
                <w:szCs w:val="26"/>
              </w:rPr>
            </w:pPr>
            <w:r>
              <w:rPr>
                <w:rFonts w:hint="default" w:ascii="Times New Roman" w:hAnsi="Times New Roman" w:eastAsia="Times New Roman" w:cs="Times New Roman"/>
                <w:b/>
                <w:sz w:val="26"/>
                <w:szCs w:val="26"/>
                <w:lang w:val="vi-VN"/>
              </w:rPr>
              <w:t>3</w:t>
            </w:r>
            <w:r>
              <w:rPr>
                <w:rFonts w:ascii="Times New Roman" w:hAnsi="Times New Roman" w:eastAsia="Times New Roman" w:cs="Times New Roman"/>
                <w:b/>
                <w:sz w:val="26"/>
                <w:szCs w:val="26"/>
              </w:rPr>
              <w:t>0%</w:t>
            </w:r>
          </w:p>
        </w:tc>
        <w:tc>
          <w:tcPr>
            <w:tcW w:w="1620" w:type="dxa"/>
            <w:gridSpan w:val="2"/>
          </w:tcPr>
          <w:p w14:paraId="1B1B6175">
            <w:pPr>
              <w:jc w:val="center"/>
              <w:rPr>
                <w:rFonts w:ascii="Times New Roman" w:hAnsi="Times New Roman" w:eastAsia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b/>
                <w:sz w:val="26"/>
                <w:szCs w:val="26"/>
              </w:rPr>
              <w:t>100%</w:t>
            </w:r>
          </w:p>
        </w:tc>
      </w:tr>
    </w:tbl>
    <w:p w14:paraId="2857B103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tabs>
          <w:tab w:val="center" w:pos="4680"/>
          <w:tab w:val="right" w:pos="9360"/>
        </w:tabs>
        <w:ind w:firstLine="567"/>
        <w:jc w:val="both"/>
        <w:rPr>
          <w:rFonts w:ascii="Times New Roman" w:hAnsi="Times New Roman" w:eastAsia="Times New Roman" w:cs="Times New Roman"/>
          <w:sz w:val="26"/>
          <w:szCs w:val="26"/>
          <w:lang w:val="vi-VN"/>
        </w:rPr>
      </w:pPr>
    </w:p>
    <w:tbl>
      <w:tblPr>
        <w:tblStyle w:val="29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11"/>
        <w:gridCol w:w="5211"/>
      </w:tblGrid>
      <w:tr w14:paraId="36C08F9E">
        <w:tc>
          <w:tcPr>
            <w:tcW w:w="5211" w:type="dxa"/>
          </w:tcPr>
          <w:p w14:paraId="2F9225F1">
            <w:pPr>
              <w:jc w:val="center"/>
              <w:rPr>
                <w:rFonts w:ascii="Times New Roman" w:hAnsi="Times New Roman" w:eastAsia="Calibri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eastAsia="Calibri" w:cs="Times New Roman"/>
                <w:b/>
                <w:sz w:val="26"/>
                <w:szCs w:val="26"/>
              </w:rPr>
              <w:t xml:space="preserve">Giáo viên phản biện </w:t>
            </w:r>
          </w:p>
          <w:p w14:paraId="36E3B20A">
            <w:pPr>
              <w:jc w:val="both"/>
              <w:rPr>
                <w:rFonts w:ascii="Times New Roman" w:hAnsi="Times New Roman" w:eastAsia="Calibri" w:cs="Times New Roman"/>
                <w:b/>
                <w:sz w:val="26"/>
                <w:szCs w:val="26"/>
              </w:rPr>
            </w:pPr>
          </w:p>
          <w:p w14:paraId="4180868B">
            <w:pPr>
              <w:jc w:val="center"/>
              <w:rPr>
                <w:rFonts w:ascii="Times New Roman" w:hAnsi="Times New Roman" w:eastAsia="Calibri" w:cs="Times New Roman"/>
                <w:b/>
                <w:sz w:val="26"/>
                <w:szCs w:val="26"/>
              </w:rPr>
            </w:pPr>
          </w:p>
          <w:p w14:paraId="46632E8F">
            <w:pPr>
              <w:jc w:val="center"/>
              <w:rPr>
                <w:rFonts w:ascii="Times New Roman" w:hAnsi="Times New Roman" w:eastAsia="Calibri" w:cs="Times New Roman"/>
                <w:b/>
                <w:sz w:val="26"/>
                <w:szCs w:val="26"/>
              </w:rPr>
            </w:pPr>
          </w:p>
          <w:p w14:paraId="40FF597D">
            <w:pPr>
              <w:jc w:val="center"/>
              <w:rPr>
                <w:rFonts w:ascii="Times New Roman" w:hAnsi="Times New Roman" w:eastAsia="Calibri" w:cs="Times New Roman"/>
                <w:b/>
                <w:sz w:val="26"/>
                <w:szCs w:val="26"/>
              </w:rPr>
            </w:pPr>
          </w:p>
          <w:p w14:paraId="4E68F694">
            <w:pPr>
              <w:jc w:val="center"/>
              <w:rPr>
                <w:rFonts w:ascii="Times New Roman" w:hAnsi="Times New Roman" w:eastAsia="Calibri" w:cs="Times New Roman"/>
                <w:b/>
                <w:sz w:val="26"/>
                <w:szCs w:val="26"/>
              </w:rPr>
            </w:pPr>
          </w:p>
          <w:p w14:paraId="7B3248A9">
            <w:pPr>
              <w:jc w:val="center"/>
              <w:rPr>
                <w:rFonts w:hint="default" w:ascii="Times New Roman" w:hAnsi="Times New Roman" w:eastAsia="Calibri" w:cs="Times New Roman"/>
                <w:b/>
                <w:sz w:val="26"/>
                <w:szCs w:val="26"/>
                <w:lang w:val="vi-VN"/>
              </w:rPr>
            </w:pPr>
            <w:r>
              <w:rPr>
                <w:rFonts w:hint="default" w:ascii="Times New Roman Bold" w:hAnsi="Times New Roman Bold" w:eastAsia="Calibri" w:cs="Times New Roman Bold"/>
                <w:b/>
                <w:bCs w:val="0"/>
                <w:sz w:val="26"/>
                <w:szCs w:val="26"/>
                <w:lang w:val="vi-VN"/>
              </w:rPr>
              <w:t>Bnướch Grồng</w:t>
            </w:r>
          </w:p>
        </w:tc>
        <w:tc>
          <w:tcPr>
            <w:tcW w:w="5211" w:type="dxa"/>
          </w:tcPr>
          <w:p w14:paraId="7FDD3238">
            <w:pPr>
              <w:rPr>
                <w:rFonts w:ascii="Times New Roman" w:hAnsi="Times New Roman" w:eastAsia="Calibri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eastAsia="Calibri" w:cs="Times New Roman"/>
                <w:b/>
                <w:sz w:val="26"/>
                <w:szCs w:val="26"/>
              </w:rPr>
              <w:t xml:space="preserve">                          Giáo viên ra đề </w:t>
            </w:r>
          </w:p>
          <w:p w14:paraId="233B0CBA">
            <w:pPr>
              <w:rPr>
                <w:rFonts w:ascii="Times New Roman" w:hAnsi="Times New Roman" w:eastAsia="Calibri" w:cs="Times New Roman"/>
                <w:b/>
                <w:sz w:val="26"/>
                <w:szCs w:val="26"/>
              </w:rPr>
            </w:pPr>
          </w:p>
          <w:p w14:paraId="1782E1C9">
            <w:pPr>
              <w:rPr>
                <w:rFonts w:ascii="Times New Roman" w:hAnsi="Times New Roman" w:eastAsia="Calibri" w:cs="Times New Roman"/>
                <w:b/>
                <w:sz w:val="26"/>
                <w:szCs w:val="26"/>
              </w:rPr>
            </w:pPr>
          </w:p>
          <w:p w14:paraId="48C3ABA3">
            <w:pPr>
              <w:rPr>
                <w:rFonts w:ascii="Times New Roman" w:hAnsi="Times New Roman" w:eastAsia="Calibri" w:cs="Times New Roman"/>
                <w:b/>
                <w:sz w:val="26"/>
                <w:szCs w:val="26"/>
              </w:rPr>
            </w:pPr>
          </w:p>
          <w:p w14:paraId="00A74816">
            <w:pPr>
              <w:rPr>
                <w:rFonts w:ascii="Times New Roman" w:hAnsi="Times New Roman" w:eastAsia="Calibri" w:cs="Times New Roman"/>
                <w:b/>
                <w:sz w:val="26"/>
                <w:szCs w:val="26"/>
              </w:rPr>
            </w:pPr>
          </w:p>
          <w:p w14:paraId="6B253121">
            <w:pPr>
              <w:rPr>
                <w:rFonts w:ascii="Times New Roman" w:hAnsi="Times New Roman" w:eastAsia="Calibri" w:cs="Times New Roman"/>
                <w:b/>
                <w:sz w:val="26"/>
                <w:szCs w:val="26"/>
              </w:rPr>
            </w:pPr>
          </w:p>
          <w:p w14:paraId="7D34AF98">
            <w:pPr>
              <w:jc w:val="center"/>
              <w:rPr>
                <w:rFonts w:hint="default" w:ascii="Times New Roman" w:hAnsi="Times New Roman" w:eastAsia="Calibri" w:cs="Times New Roman"/>
                <w:b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eastAsia="Calibri" w:cs="Times New Roman"/>
                <w:b/>
                <w:sz w:val="26"/>
                <w:szCs w:val="26"/>
                <w:lang w:val="vi-VN"/>
              </w:rPr>
              <w:t xml:space="preserve"> </w:t>
            </w:r>
            <w:r>
              <w:rPr>
                <w:rFonts w:ascii="Times New Roman" w:hAnsi="Times New Roman" w:eastAsia="Calibri" w:cs="Times New Roman"/>
                <w:b/>
                <w:sz w:val="26"/>
                <w:szCs w:val="26"/>
              </w:rPr>
              <w:t>Nguyễn Minh Sơn</w:t>
            </w:r>
          </w:p>
        </w:tc>
      </w:tr>
    </w:tbl>
    <w:p w14:paraId="4A1D912C">
      <w:pPr>
        <w:ind w:right="422" w:firstLine="1301" w:firstLineChars="500"/>
        <w:rPr>
          <w:rFonts w:hint="default" w:ascii="Times New Roman" w:hAnsi="Times New Roman" w:cs="Times New Roman"/>
          <w:b/>
          <w:color w:val="0D0D0D" w:themeColor="text1" w:themeTint="F2"/>
          <w:sz w:val="26"/>
          <w:szCs w:val="26"/>
          <w:lang w:val="vi-V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</w:p>
    <w:p w14:paraId="265CF32F">
      <w:pPr>
        <w:ind w:right="422" w:firstLine="1301" w:firstLineChars="500"/>
        <w:rPr>
          <w:rFonts w:hint="default" w:ascii="Times New Roman" w:hAnsi="Times New Roman" w:cs="Times New Roman"/>
          <w:b/>
          <w:color w:val="0D0D0D" w:themeColor="text1" w:themeTint="F2"/>
          <w:sz w:val="26"/>
          <w:szCs w:val="26"/>
          <w:lang w:val="vi-V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</w:p>
    <w:p w14:paraId="10F58B70">
      <w:pPr>
        <w:ind w:right="422" w:firstLine="1301" w:firstLineChars="500"/>
        <w:rPr>
          <w:rFonts w:hint="default" w:ascii="Times New Roman" w:hAnsi="Times New Roman" w:cs="Times New Roman"/>
          <w:b/>
          <w:color w:val="0D0D0D" w:themeColor="text1" w:themeTint="F2"/>
          <w:sz w:val="26"/>
          <w:szCs w:val="26"/>
          <w:lang w:val="vi-V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default" w:ascii="Times New Roman" w:hAnsi="Times New Roman" w:cs="Times New Roman"/>
          <w:b/>
          <w:color w:val="0D0D0D" w:themeColor="text1" w:themeTint="F2"/>
          <w:sz w:val="26"/>
          <w:szCs w:val="26"/>
          <w:lang w:val="vi-V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Duyệt chuyên môn</w:t>
      </w:r>
    </w:p>
    <w:p w14:paraId="390BAECE">
      <w:pPr>
        <w:ind w:right="422" w:firstLine="1301" w:firstLineChars="500"/>
        <w:rPr>
          <w:rFonts w:hint="default" w:ascii="Times New Roman" w:hAnsi="Times New Roman" w:cs="Times New Roman"/>
          <w:b/>
          <w:color w:val="0D0D0D" w:themeColor="text1" w:themeTint="F2"/>
          <w:sz w:val="26"/>
          <w:szCs w:val="26"/>
          <w:lang w:val="vi-V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</w:p>
    <w:p w14:paraId="344AD50F">
      <w:pPr>
        <w:ind w:right="422" w:firstLine="1301" w:firstLineChars="500"/>
        <w:rPr>
          <w:rFonts w:hint="default" w:ascii="Times New Roman" w:hAnsi="Times New Roman" w:cs="Times New Roman"/>
          <w:b/>
          <w:color w:val="0D0D0D" w:themeColor="text1" w:themeTint="F2"/>
          <w:sz w:val="26"/>
          <w:szCs w:val="26"/>
          <w:lang w:val="vi-V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</w:p>
    <w:p w14:paraId="18639D79">
      <w:pPr>
        <w:ind w:right="422" w:firstLine="1301" w:firstLineChars="500"/>
        <w:rPr>
          <w:rFonts w:hint="default" w:ascii="Times New Roman" w:hAnsi="Times New Roman" w:cs="Times New Roman"/>
          <w:b/>
          <w:color w:val="0D0D0D" w:themeColor="text1" w:themeTint="F2"/>
          <w:sz w:val="26"/>
          <w:szCs w:val="26"/>
          <w:lang w:val="vi-V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</w:p>
    <w:p w14:paraId="2C621FA4">
      <w:pPr>
        <w:ind w:right="422" w:firstLine="1301" w:firstLineChars="500"/>
        <w:rPr>
          <w:rFonts w:hint="default" w:ascii="Times New Roman" w:hAnsi="Times New Roman" w:cs="Times New Roman"/>
          <w:b/>
          <w:color w:val="0D0D0D" w:themeColor="text1" w:themeTint="F2"/>
          <w:sz w:val="26"/>
          <w:szCs w:val="26"/>
          <w:lang w:val="vi-V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</w:p>
    <w:p w14:paraId="3046518B">
      <w:pPr>
        <w:ind w:right="422" w:firstLine="1301" w:firstLineChars="500"/>
        <w:rPr>
          <w:rFonts w:hint="default" w:ascii="Times New Roman" w:hAnsi="Times New Roman" w:cs="Times New Roman"/>
          <w:b/>
          <w:color w:val="0D0D0D" w:themeColor="text1" w:themeTint="F2"/>
          <w:sz w:val="26"/>
          <w:szCs w:val="26"/>
          <w:lang w:val="vi-V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</w:p>
    <w:p w14:paraId="0235FA4A">
      <w:pPr>
        <w:ind w:right="422" w:firstLine="1822" w:firstLineChars="700"/>
        <w:rPr>
          <w:rFonts w:hint="default" w:ascii="Times New Roman" w:hAnsi="Times New Roman" w:cs="Times New Roman"/>
          <w:b/>
          <w:color w:val="0D0D0D" w:themeColor="text1" w:themeTint="F2"/>
          <w:sz w:val="26"/>
          <w:szCs w:val="26"/>
          <w:lang w:val="vi-V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default" w:ascii="Times New Roman" w:cs="Times New Roman"/>
          <w:b/>
          <w:color w:val="0D0D0D" w:themeColor="text1" w:themeTint="F2"/>
          <w:sz w:val="26"/>
          <w:szCs w:val="26"/>
          <w:lang w:val="vi-V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Alăng Hậu</w:t>
      </w:r>
    </w:p>
    <w:p w14:paraId="18834F66">
      <w:pPr>
        <w:rPr>
          <w:i/>
          <w:color w:val="0D0D0D" w:themeColor="text1" w:themeTint="F2"/>
          <w:sz w:val="28"/>
          <w:szCs w:val="28"/>
          <w:lang w:val="fr-FR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</w:p>
    <w:p w14:paraId="03B7EF3C">
      <w:pPr>
        <w:rPr>
          <w:rFonts w:hint="default" w:ascii="Times New Roman" w:hAnsi="Times New Roman" w:eastAsia="Calibri" w:cs="Times New Roman"/>
          <w:sz w:val="26"/>
          <w:szCs w:val="26"/>
          <w:lang w:val="vi-VN"/>
        </w:rPr>
      </w:pPr>
      <w:bookmarkStart w:id="0" w:name="_GoBack"/>
      <w:bookmarkEnd w:id="0"/>
      <w:r>
        <w:rPr>
          <w:rFonts w:hint="default" w:ascii="Times New Roman" w:hAnsi="Times New Roman" w:eastAsia="Calibri" w:cs="Times New Roman"/>
          <w:sz w:val="26"/>
          <w:szCs w:val="26"/>
          <w:lang w:val="vi-VN"/>
        </w:rPr>
        <w:br w:type="page"/>
      </w:r>
    </w:p>
    <w:p w14:paraId="1D705513">
      <w:pPr>
        <w:rPr>
          <w:rFonts w:ascii="Times New Roman" w:hAnsi="Times New Roman" w:eastAsia="Calibri" w:cs="Times New Roman"/>
          <w:sz w:val="26"/>
          <w:szCs w:val="26"/>
        </w:rPr>
      </w:pPr>
    </w:p>
    <w:tbl>
      <w:tblPr>
        <w:tblStyle w:val="29"/>
        <w:tblW w:w="10458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68"/>
        <w:gridCol w:w="6390"/>
      </w:tblGrid>
      <w:tr w14:paraId="4785DC5D">
        <w:trPr>
          <w:trHeight w:val="1192" w:hRule="atLeast"/>
        </w:trPr>
        <w:tc>
          <w:tcPr>
            <w:tcW w:w="4068" w:type="dxa"/>
          </w:tcPr>
          <w:p w14:paraId="768CDBD3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kern w:val="0"/>
                <w:sz w:val="26"/>
                <w:szCs w:val="26"/>
                <w:lang w:val="vi-VN"/>
                <w14:ligatures w14:val="none"/>
              </w:rPr>
            </w:pPr>
            <w:r>
              <w:rPr>
                <w:rFonts w:ascii="Times New Roman" w:hAnsi="Times New Roman" w:eastAsia="Calibri" w:cs="Times New Roman"/>
                <w:bCs/>
                <w:kern w:val="0"/>
                <w:sz w:val="26"/>
                <w:szCs w:val="26"/>
                <w14:ligatures w14:val="none"/>
              </w:rPr>
              <w:t xml:space="preserve">SỞ GDĐT </w:t>
            </w:r>
            <w:r>
              <w:rPr>
                <w:rFonts w:ascii="Times New Roman" w:hAnsi="Times New Roman" w:eastAsia="Calibri" w:cs="Times New Roman"/>
                <w:bCs/>
                <w:kern w:val="0"/>
                <w:sz w:val="26"/>
                <w:szCs w:val="26"/>
                <w:lang w:val="vi-VN"/>
                <w14:ligatures w14:val="none"/>
              </w:rPr>
              <w:t xml:space="preserve">TỈNH </w:t>
            </w:r>
            <w:r>
              <w:rPr>
                <w:rFonts w:ascii="Times New Roman" w:hAnsi="Times New Roman" w:eastAsia="Calibri" w:cs="Times New Roman"/>
                <w:bCs/>
                <w:kern w:val="0"/>
                <w:sz w:val="26"/>
                <w:szCs w:val="26"/>
                <w14:ligatures w14:val="none"/>
              </w:rPr>
              <w:t>QUẢNG NAM</w:t>
            </w:r>
          </w:p>
          <w:p w14:paraId="0BB46F80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kern w:val="0"/>
                <w:sz w:val="26"/>
                <w:szCs w:val="26"/>
                <w:lang w:val="vi-VN"/>
                <w14:ligatures w14:val="none"/>
              </w:rPr>
            </w:pPr>
            <w:r>
              <w:rPr>
                <w:rFonts w:ascii="Times New Roman" w:hAnsi="Times New Roman" w:eastAsia="Calibri" w:cs="Times New Roman"/>
                <w:b/>
                <w:kern w:val="0"/>
                <w:sz w:val="26"/>
                <w:szCs w:val="26"/>
                <w:lang w:val="vi-VN"/>
                <w14:ligatures w14:val="none"/>
              </w:rPr>
              <w:t>TRƯỜNG THPT ÂU CƠ</w:t>
            </w:r>
          </w:p>
          <w:p w14:paraId="0F65BDB6">
            <w:pPr>
              <w:widowControl w:val="0"/>
              <w:spacing w:after="0" w:line="240" w:lineRule="auto"/>
              <w:ind w:right="422"/>
              <w:jc w:val="both"/>
              <w:rPr>
                <w:rFonts w:ascii="Times New Roman" w:hAnsi="Times New Roman" w:eastAsia="Calibri" w:cs="Times New Roman"/>
                <w:b/>
                <w:color w:val="0C0C0C"/>
                <w:kern w:val="0"/>
                <w:sz w:val="26"/>
                <w:szCs w:val="26"/>
                <w:lang w:val="vi-VN"/>
                <w14:ligatures w14:val="none"/>
              </w:rPr>
            </w:pPr>
            <w:r>
              <w:rPr>
                <w:rFonts w:ascii="Times New Roman" w:hAnsi="Times New Roman" w:eastAsia="Calibri" w:cs="Times New Roman"/>
                <w:kern w:val="0"/>
                <w:sz w:val="26"/>
                <w:szCs w:val="26"/>
                <w14:ligatures w14:val="none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772160</wp:posOffset>
                      </wp:positionH>
                      <wp:positionV relativeFrom="paragraph">
                        <wp:posOffset>45085</wp:posOffset>
                      </wp:positionV>
                      <wp:extent cx="990600" cy="0"/>
                      <wp:effectExtent l="0" t="6350" r="0" b="63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60.8pt;margin-top:3.55pt;height:0pt;width:78pt;z-index:251660288;mso-width-relative:page;mso-height-relative:page;" filled="f" stroked="t" coordsize="21600,21600" o:gfxdata="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676762F5">
            <w:pPr>
              <w:widowControl w:val="0"/>
              <w:spacing w:after="0" w:line="240" w:lineRule="auto"/>
              <w:ind w:right="422" w:firstLine="911" w:firstLineChars="350"/>
              <w:jc w:val="both"/>
              <w:rPr>
                <w:rFonts w:hint="default" w:ascii="Times New Roman" w:hAnsi="Times New Roman" w:eastAsia="Calibri" w:cs="Times New Roman"/>
                <w:b/>
                <w:color w:val="0C0C0C"/>
                <w:kern w:val="0"/>
                <w:sz w:val="26"/>
                <w:szCs w:val="26"/>
                <w:lang w:val="vi-VN"/>
                <w14:ligatures w14:val="none"/>
              </w:rPr>
            </w:pPr>
            <w:r>
              <w:rPr>
                <w:rFonts w:hint="default" w:ascii="Times New Roman" w:hAnsi="Times New Roman" w:eastAsia="Calibri" w:cs="Times New Roman"/>
                <w:b/>
                <w:color w:val="0C0C0C"/>
                <w:kern w:val="0"/>
                <w:sz w:val="26"/>
                <w:szCs w:val="26"/>
                <w:lang w:val="vi-VN"/>
                <w14:ligatures w14:val="none"/>
              </w:rPr>
              <w:t>ĐỀ CHÍNH THỨC</w:t>
            </w:r>
          </w:p>
        </w:tc>
        <w:tc>
          <w:tcPr>
            <w:tcW w:w="6390" w:type="dxa"/>
          </w:tcPr>
          <w:p w14:paraId="5C13DC54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kern w:val="0"/>
                <w:sz w:val="26"/>
                <w:szCs w:val="26"/>
                <w14:ligatures w14:val="none"/>
              </w:rPr>
            </w:pPr>
            <w:r>
              <w:rPr>
                <w:rFonts w:ascii="Times New Roman" w:hAnsi="Times New Roman" w:eastAsia="Calibri" w:cs="Times New Roman"/>
                <w:b/>
                <w:kern w:val="0"/>
                <w:sz w:val="26"/>
                <w:szCs w:val="26"/>
                <w14:ligatures w14:val="none"/>
              </w:rPr>
              <w:t xml:space="preserve">KIỂM TRA </w:t>
            </w:r>
            <w:r>
              <w:rPr>
                <w:rFonts w:hint="default" w:ascii="Times New Roman" w:hAnsi="Times New Roman" w:eastAsia="Calibri" w:cs="Times New Roman"/>
                <w:b/>
                <w:kern w:val="0"/>
                <w:sz w:val="26"/>
                <w:szCs w:val="26"/>
                <w:lang w:val="vi-VN"/>
                <w14:ligatures w14:val="none"/>
              </w:rPr>
              <w:t>CUỐI</w:t>
            </w:r>
            <w:r>
              <w:rPr>
                <w:rFonts w:ascii="Times New Roman" w:hAnsi="Times New Roman" w:eastAsia="Calibri" w:cs="Times New Roman"/>
                <w:b/>
                <w:kern w:val="0"/>
                <w:sz w:val="26"/>
                <w:szCs w:val="26"/>
                <w14:ligatures w14:val="none"/>
              </w:rPr>
              <w:t xml:space="preserve"> KỲ I</w:t>
            </w:r>
            <w:r>
              <w:rPr>
                <w:rFonts w:hint="default" w:ascii="Times New Roman" w:hAnsi="Times New Roman" w:eastAsia="Calibri" w:cs="Times New Roman"/>
                <w:b/>
                <w:kern w:val="0"/>
                <w:sz w:val="26"/>
                <w:szCs w:val="26"/>
                <w:lang w:val="vi-VN"/>
                <w14:ligatures w14:val="none"/>
              </w:rPr>
              <w:t>,</w:t>
            </w:r>
            <w:r>
              <w:rPr>
                <w:rFonts w:ascii="Times New Roman" w:hAnsi="Times New Roman" w:eastAsia="Calibri" w:cs="Times New Roman"/>
                <w:b/>
                <w:kern w:val="0"/>
                <w:sz w:val="26"/>
                <w:szCs w:val="26"/>
                <w14:ligatures w14:val="none"/>
              </w:rPr>
              <w:t xml:space="preserve"> NĂM HỌC 2024-2025</w:t>
            </w:r>
          </w:p>
          <w:p w14:paraId="0961ACAF">
            <w:pPr>
              <w:widowControl w:val="0"/>
              <w:spacing w:line="240" w:lineRule="auto"/>
              <w:ind w:firstLine="1562" w:firstLineChars="600"/>
              <w:jc w:val="both"/>
              <w:rPr>
                <w:rFonts w:ascii="Times New Roman" w:hAnsi="Times New Roman" w:eastAsia="Calibri" w:cs="Times New Roman"/>
                <w:b/>
                <w:kern w:val="0"/>
                <w:sz w:val="26"/>
                <w:szCs w:val="26"/>
                <w14:ligatures w14:val="none"/>
              </w:rPr>
            </w:pPr>
            <w:r>
              <w:rPr>
                <w:rFonts w:hint="default" w:ascii="Times New Roman" w:hAnsi="Times New Roman Bold" w:eastAsia="SimSun" w:cs="Times New Roman Bold"/>
                <w:b/>
                <w:bCs/>
                <w:i w:val="0"/>
                <w:iCs w:val="0"/>
                <w:color w:val="231F20"/>
                <w:kern w:val="0"/>
                <w:sz w:val="26"/>
                <w:szCs w:val="26"/>
                <w:lang w:val="vi-VN" w:eastAsia="zh-CN" w:bidi="ar"/>
                <w14:ligatures w14:val="standardContextual"/>
              </w:rPr>
              <w:t>HƯỚNG DẪN CHẤM</w:t>
            </w:r>
          </w:p>
          <w:p w14:paraId="3D23E478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color w:val="0C0C0C"/>
                <w:kern w:val="0"/>
                <w:sz w:val="26"/>
                <w:szCs w:val="26"/>
                <w:lang w:val="vi-VN"/>
                <w14:ligatures w14:val="none"/>
              </w:rPr>
            </w:pPr>
            <w:r>
              <w:rPr>
                <w:rFonts w:ascii="Times New Roman" w:hAnsi="Times New Roman" w:eastAsia="Calibri" w:cs="Times New Roman"/>
                <w:b/>
                <w:kern w:val="0"/>
                <w:sz w:val="26"/>
                <w:szCs w:val="26"/>
                <w14:ligatures w14:val="none"/>
              </w:rPr>
              <w:t>Môn: Giáo dục địa phương – Lớp 1</w:t>
            </w:r>
            <w:r>
              <w:rPr>
                <w:rFonts w:hint="default" w:ascii="Times New Roman" w:hAnsi="Times New Roman" w:eastAsia="Calibri" w:cs="Times New Roman"/>
                <w:b/>
                <w:kern w:val="0"/>
                <w:sz w:val="26"/>
                <w:szCs w:val="26"/>
                <w:lang w:val="vi-VN"/>
                <w14:ligatures w14:val="none"/>
              </w:rPr>
              <w:t>2</w:t>
            </w:r>
          </w:p>
        </w:tc>
      </w:tr>
    </w:tbl>
    <w:p w14:paraId="372624CC">
      <w:pPr>
        <w:ind w:firstLine="4680" w:firstLineChars="1800"/>
        <w:rPr>
          <w:rFonts w:hint="default" w:ascii="Times New Roman Regular" w:hAnsi="Times New Roman Regular" w:eastAsia="SimSun" w:cs="Times New Roman Regular"/>
          <w:b w:val="0"/>
          <w:bCs w:val="0"/>
          <w:i/>
          <w:iCs/>
          <w:color w:val="231F20"/>
          <w:kern w:val="0"/>
          <w:sz w:val="26"/>
          <w:szCs w:val="26"/>
          <w:lang w:val="vi-VN" w:eastAsia="zh-CN" w:bidi="ar"/>
          <w14:ligatures w14:val="standardContextual"/>
        </w:rPr>
      </w:pPr>
      <w:r>
        <w:rPr>
          <w:rFonts w:hint="default" w:ascii="Times New Roman Regular" w:hAnsi="Times New Roman Regular" w:eastAsia="SimSun" w:cs="Times New Roman Regular"/>
          <w:b w:val="0"/>
          <w:bCs w:val="0"/>
          <w:i/>
          <w:iCs/>
          <w:color w:val="231F20"/>
          <w:kern w:val="0"/>
          <w:sz w:val="26"/>
          <w:szCs w:val="26"/>
          <w:lang w:val="vi-VN" w:eastAsia="zh-CN" w:bidi="ar"/>
          <w14:ligatures w14:val="standardContextual"/>
        </w:rPr>
        <w:t>(Hướng dẫn chấm gồn có 02 trang)</w:t>
      </w:r>
    </w:p>
    <w:p w14:paraId="7D86AC99">
      <w:pPr>
        <w:rPr>
          <w:rFonts w:hint="default" w:ascii="Times New Roman" w:hAnsi="Times New Roman" w:eastAsia="Times New Roman" w:cs="Times New Roman"/>
          <w:b/>
          <w:bCs/>
          <w:sz w:val="26"/>
          <w:szCs w:val="26"/>
          <w:lang w:val="vi-VN"/>
        </w:rPr>
      </w:pPr>
      <w:r>
        <w:rPr>
          <w:rFonts w:hint="default" w:ascii="Times New Roman Bold" w:hAnsi="Times New Roman Bold" w:eastAsia="SimSun" w:cs="Times New Roman Bold"/>
          <w:b/>
          <w:bCs/>
          <w:i w:val="0"/>
          <w:iCs w:val="0"/>
          <w:color w:val="231F20"/>
          <w:kern w:val="0"/>
          <w:sz w:val="26"/>
          <w:szCs w:val="26"/>
          <w:lang w:val="vi-VN" w:eastAsia="zh-CN" w:bidi="ar"/>
          <w14:ligatures w14:val="standardContextual"/>
        </w:rPr>
        <w:t xml:space="preserve">Câu </w:t>
      </w:r>
      <w:r>
        <w:rPr>
          <w:rFonts w:hint="default" w:hAnsi="Times New Roman Bold" w:eastAsia="SimSun" w:cs="Times New Roman Bold"/>
          <w:b/>
          <w:bCs/>
          <w:i w:val="0"/>
          <w:iCs w:val="0"/>
          <w:color w:val="231F20"/>
          <w:kern w:val="0"/>
          <w:sz w:val="26"/>
          <w:szCs w:val="26"/>
          <w:lang w:val="vi-VN" w:eastAsia="zh-CN" w:bidi="ar"/>
          <w14:ligatures w14:val="standardContextual"/>
        </w:rPr>
        <w:t xml:space="preserve">1: </w:t>
      </w:r>
      <w:r>
        <w:rPr>
          <w:rFonts w:hint="default" w:ascii="Times New Roman" w:hAnsi="Times New Roman" w:cs="Times New Roman"/>
          <w:sz w:val="26"/>
          <w:szCs w:val="26"/>
          <w:lang w:val="en-US"/>
        </w:rPr>
        <w:t>Em hãy kể tên những chiến thắng tiêu biểu của nhân dân tỉnh Quảng Nam trong cuộc kháng chiến chống Pháp và chống Mỹ (1945-175). Em sẽ làm gì để giữ gìn và phát huy truyền thống cách mạng của địa phương mình?</w:t>
      </w:r>
      <w:r>
        <w:rPr>
          <w:rFonts w:hint="default" w:ascii="Times New Roman" w:hAnsi="Times New Roman" w:cs="Times New Roman"/>
          <w:sz w:val="26"/>
          <w:szCs w:val="26"/>
          <w:lang w:val="vi-VN"/>
        </w:rPr>
        <w:t xml:space="preserve"> </w:t>
      </w:r>
      <w:r>
        <w:rPr>
          <w:rFonts w:hint="default" w:ascii="Times New Roman Regular" w:hAnsi="Times New Roman Regular" w:eastAsia="SimSun" w:cs="Times New Roman Regular"/>
          <w:b w:val="0"/>
          <w:bCs w:val="0"/>
          <w:i w:val="0"/>
          <w:iCs w:val="0"/>
          <w:color w:val="231F20"/>
          <w:kern w:val="0"/>
          <w:sz w:val="26"/>
          <w:szCs w:val="26"/>
          <w:lang w:val="vi-VN" w:eastAsia="zh-CN" w:bidi="ar"/>
          <w14:ligatures w14:val="standardContextual"/>
        </w:rPr>
        <w:t>(</w:t>
      </w:r>
      <w:r>
        <w:rPr>
          <w:rFonts w:hint="default" w:ascii="Times New Roman" w:hAnsi="Times New Roman Regular" w:eastAsia="SimSun" w:cs="Times New Roman Regular"/>
          <w:b w:val="0"/>
          <w:bCs w:val="0"/>
          <w:i w:val="0"/>
          <w:iCs w:val="0"/>
          <w:color w:val="231F20"/>
          <w:kern w:val="0"/>
          <w:sz w:val="26"/>
          <w:szCs w:val="26"/>
          <w:lang w:val="vi-VN" w:eastAsia="zh-CN" w:bidi="ar"/>
          <w14:ligatures w14:val="standardContextual"/>
        </w:rPr>
        <w:t>3</w:t>
      </w:r>
      <w:r>
        <w:rPr>
          <w:rFonts w:hint="default" w:ascii="Times New Roman Regular" w:hAnsi="Times New Roman Regular" w:eastAsia="SimSun" w:cs="Times New Roman Regular"/>
          <w:b w:val="0"/>
          <w:bCs w:val="0"/>
          <w:i w:val="0"/>
          <w:iCs w:val="0"/>
          <w:color w:val="231F20"/>
          <w:kern w:val="0"/>
          <w:sz w:val="26"/>
          <w:szCs w:val="26"/>
          <w:lang w:val="vi-VN" w:eastAsia="zh-CN" w:bidi="ar"/>
          <w14:ligatures w14:val="standardContextual"/>
        </w:rPr>
        <w:t>,0 điểm)</w:t>
      </w:r>
    </w:p>
    <w:tbl>
      <w:tblPr>
        <w:tblStyle w:val="2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2"/>
        <w:gridCol w:w="8042"/>
        <w:gridCol w:w="1198"/>
      </w:tblGrid>
      <w:tr w14:paraId="1F735147">
        <w:tc>
          <w:tcPr>
            <w:tcW w:w="722" w:type="dxa"/>
          </w:tcPr>
          <w:p w14:paraId="6E51E42F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 Bold" w:hAnsi="Times New Roman Bold" w:cs="Times New Roman Bold"/>
                <w:b/>
                <w:bCs/>
                <w:i w:val="0"/>
                <w:iCs w:val="0"/>
                <w:sz w:val="26"/>
                <w:szCs w:val="26"/>
                <w:vertAlign w:val="baseline"/>
                <w:lang w:val="vi-VN"/>
              </w:rPr>
            </w:pPr>
          </w:p>
        </w:tc>
        <w:tc>
          <w:tcPr>
            <w:tcW w:w="8042" w:type="dxa"/>
          </w:tcPr>
          <w:p w14:paraId="14249C78">
            <w:pPr>
              <w:widowControl w:val="0"/>
              <w:jc w:val="both"/>
              <w:rPr>
                <w:rFonts w:hint="default" w:ascii="Times New Roman Bold" w:hAnsi="Times New Roman Bold" w:cs="Times New Roman Bold"/>
                <w:b/>
                <w:bCs/>
                <w:i w:val="0"/>
                <w:iCs w:val="0"/>
                <w:sz w:val="26"/>
                <w:szCs w:val="26"/>
                <w:vertAlign w:val="baseline"/>
                <w:lang w:val="vi-VN"/>
              </w:rPr>
            </w:pPr>
            <w:r>
              <w:rPr>
                <w:rFonts w:hint="default" w:ascii="Times New Roman Bold" w:hAnsi="Times New Roman Bold" w:cs="Times New Roman Bold"/>
                <w:b/>
                <w:bCs/>
                <w:sz w:val="26"/>
                <w:szCs w:val="26"/>
                <w:lang w:val="en-US"/>
              </w:rPr>
              <w:t>Chiến thắng tiêu biểu:</w:t>
            </w:r>
          </w:p>
        </w:tc>
        <w:tc>
          <w:tcPr>
            <w:tcW w:w="1198" w:type="dxa"/>
          </w:tcPr>
          <w:p w14:paraId="041EF852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 Bold" w:hAnsi="Times New Roman Bold" w:cs="Times New Roman Bold"/>
                <w:b/>
                <w:bCs/>
                <w:i w:val="0"/>
                <w:iCs w:val="0"/>
                <w:sz w:val="26"/>
                <w:szCs w:val="26"/>
                <w:vertAlign w:val="baseline"/>
                <w:lang w:val="vi-VN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6"/>
                <w:szCs w:val="26"/>
                <w:lang w:val="en-US"/>
              </w:rPr>
              <w:t>(</w:t>
            </w:r>
            <w:r>
              <w:rPr>
                <w:rFonts w:hint="default"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2</w:t>
            </w:r>
            <w:r>
              <w:rPr>
                <w:rFonts w:hint="default" w:ascii="Times New Roman" w:hAnsi="Times New Roman" w:cs="Times New Roman"/>
                <w:b/>
                <w:bCs/>
                <w:sz w:val="26"/>
                <w:szCs w:val="26"/>
                <w:lang w:val="en-US"/>
              </w:rPr>
              <w:t xml:space="preserve">,0 </w:t>
            </w:r>
            <w:r>
              <w:rPr>
                <w:rFonts w:hint="default"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đ)</w:t>
            </w:r>
          </w:p>
        </w:tc>
      </w:tr>
      <w:tr w14:paraId="21AEC287">
        <w:tc>
          <w:tcPr>
            <w:tcW w:w="722" w:type="dxa"/>
          </w:tcPr>
          <w:p w14:paraId="0CFFE38F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 Bold" w:hAnsi="Times New Roman Bold" w:cs="Times New Roman Bold"/>
                <w:b/>
                <w:bCs/>
                <w:i w:val="0"/>
                <w:iCs w:val="0"/>
                <w:sz w:val="26"/>
                <w:szCs w:val="26"/>
                <w:vertAlign w:val="baseline"/>
                <w:lang w:val="vi-VN"/>
              </w:rPr>
            </w:pPr>
          </w:p>
        </w:tc>
        <w:tc>
          <w:tcPr>
            <w:tcW w:w="8042" w:type="dxa"/>
          </w:tcPr>
          <w:p w14:paraId="793CA25C">
            <w:pPr>
              <w:widowControl w:val="0"/>
              <w:jc w:val="both"/>
              <w:rPr>
                <w:rFonts w:hint="default" w:ascii="Times New Roman Bold" w:hAnsi="Times New Roman Bold" w:cs="Times New Roman Bold"/>
                <w:b/>
                <w:bCs/>
                <w:i w:val="0"/>
                <w:iCs w:val="0"/>
                <w:sz w:val="26"/>
                <w:szCs w:val="26"/>
                <w:vertAlign w:val="baseline"/>
                <w:lang w:val="vi-VN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en-US"/>
              </w:rPr>
              <w:t>- Kháng chiến chống Pháp: Bồ Bồ, đồn Thu Bồn, Hội An,</w:t>
            </w:r>
          </w:p>
        </w:tc>
        <w:tc>
          <w:tcPr>
            <w:tcW w:w="1198" w:type="dxa"/>
          </w:tcPr>
          <w:p w14:paraId="3186C3AD">
            <w:pPr>
              <w:widowControl w:val="0"/>
              <w:spacing w:after="0" w:line="276" w:lineRule="auto"/>
              <w:jc w:val="both"/>
              <w:rPr>
                <w:rFonts w:hint="default" w:ascii="Times New Roman Bold" w:hAnsi="Times New Roman Bold" w:cs="Times New Roman Bold"/>
                <w:b w:val="0"/>
                <w:bCs w:val="0"/>
                <w:i w:val="0"/>
                <w:iCs w:val="0"/>
                <w:sz w:val="26"/>
                <w:szCs w:val="26"/>
                <w:vertAlign w:val="baseline"/>
                <w:lang w:val="vi-VN"/>
              </w:rPr>
            </w:pPr>
            <w:r>
              <w:rPr>
                <w:rFonts w:hint="default" w:ascii="Times New Roman" w:hAnsi="Times New Roman Bold" w:cs="Times New Roman Bold"/>
                <w:b w:val="0"/>
                <w:bCs w:val="0"/>
                <w:i w:val="0"/>
                <w:iCs w:val="0"/>
                <w:sz w:val="26"/>
                <w:szCs w:val="26"/>
                <w:vertAlign w:val="baseline"/>
                <w:lang w:val="vi-VN"/>
              </w:rPr>
              <w:t>1,0</w:t>
            </w:r>
          </w:p>
        </w:tc>
      </w:tr>
      <w:tr w14:paraId="5B04640F">
        <w:tc>
          <w:tcPr>
            <w:tcW w:w="722" w:type="dxa"/>
          </w:tcPr>
          <w:p w14:paraId="342B0F3A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 Bold" w:hAnsi="Times New Roman Bold" w:cs="Times New Roman Bold"/>
                <w:b/>
                <w:bCs/>
                <w:i w:val="0"/>
                <w:iCs w:val="0"/>
                <w:sz w:val="26"/>
                <w:szCs w:val="26"/>
                <w:vertAlign w:val="baseline"/>
                <w:lang w:val="vi-VN"/>
              </w:rPr>
            </w:pPr>
          </w:p>
        </w:tc>
        <w:tc>
          <w:tcPr>
            <w:tcW w:w="8042" w:type="dxa"/>
          </w:tcPr>
          <w:p w14:paraId="39B6A2E9">
            <w:pPr>
              <w:widowControl w:val="0"/>
              <w:jc w:val="both"/>
              <w:rPr>
                <w:rFonts w:hint="default" w:ascii="Times New Roman Bold" w:hAnsi="Times New Roman Bold" w:cs="Times New Roman Bold"/>
                <w:b/>
                <w:bCs/>
                <w:i w:val="0"/>
                <w:iCs w:val="0"/>
                <w:sz w:val="26"/>
                <w:szCs w:val="26"/>
                <w:vertAlign w:val="baseline"/>
                <w:lang w:val="vi-VN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en-US"/>
              </w:rPr>
              <w:t>- Kháng chiến chống Mỹ: Núi Thành, Trà Đốc, Cấm Dơi, Thượng Đức,</w:t>
            </w:r>
          </w:p>
        </w:tc>
        <w:tc>
          <w:tcPr>
            <w:tcW w:w="1198" w:type="dxa"/>
          </w:tcPr>
          <w:p w14:paraId="04A67F65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 Bold" w:hAnsi="Times New Roman Bold" w:cs="Times New Roman Bold"/>
                <w:b w:val="0"/>
                <w:bCs w:val="0"/>
                <w:i w:val="0"/>
                <w:iCs w:val="0"/>
                <w:sz w:val="26"/>
                <w:szCs w:val="26"/>
                <w:vertAlign w:val="baseline"/>
                <w:lang w:val="vi-VN"/>
              </w:rPr>
            </w:pPr>
            <w:r>
              <w:rPr>
                <w:rFonts w:hint="default" w:ascii="Times New Roman" w:hAnsi="Times New Roman Bold" w:cs="Times New Roman Bold"/>
                <w:b w:val="0"/>
                <w:bCs w:val="0"/>
                <w:i w:val="0"/>
                <w:iCs w:val="0"/>
                <w:sz w:val="26"/>
                <w:szCs w:val="26"/>
                <w:vertAlign w:val="baseline"/>
                <w:lang w:val="vi-VN"/>
              </w:rPr>
              <w:t>1,0</w:t>
            </w:r>
          </w:p>
        </w:tc>
      </w:tr>
      <w:tr w14:paraId="58C438A2">
        <w:tc>
          <w:tcPr>
            <w:tcW w:w="722" w:type="dxa"/>
          </w:tcPr>
          <w:p w14:paraId="2CE0E1FA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 Bold" w:hAnsi="Times New Roman Bold" w:cs="Times New Roman Bold"/>
                <w:b/>
                <w:bCs/>
                <w:i w:val="0"/>
                <w:iCs w:val="0"/>
                <w:sz w:val="26"/>
                <w:szCs w:val="26"/>
                <w:vertAlign w:val="baseline"/>
                <w:lang w:val="vi-VN"/>
              </w:rPr>
            </w:pPr>
          </w:p>
        </w:tc>
        <w:tc>
          <w:tcPr>
            <w:tcW w:w="8042" w:type="dxa"/>
          </w:tcPr>
          <w:p w14:paraId="18D7431D">
            <w:pPr>
              <w:widowControl w:val="0"/>
              <w:jc w:val="both"/>
              <w:rPr>
                <w:rFonts w:hint="default" w:ascii="Times New Roman Bold" w:hAnsi="Times New Roman Bold" w:cs="Times New Roman Bold"/>
                <w:b/>
                <w:bCs/>
                <w:i w:val="0"/>
                <w:iCs w:val="0"/>
                <w:sz w:val="26"/>
                <w:szCs w:val="26"/>
                <w:vertAlign w:val="baseline"/>
                <w:lang w:val="vi-VN"/>
              </w:rPr>
            </w:pPr>
            <w:r>
              <w:rPr>
                <w:rFonts w:hint="default" w:ascii="Times New Roman Bold" w:hAnsi="Times New Roman Bold" w:cs="Times New Roman Bold"/>
                <w:b/>
                <w:bCs/>
                <w:sz w:val="26"/>
                <w:szCs w:val="26"/>
                <w:lang w:val="en-US"/>
              </w:rPr>
              <w:t>Để giữ gìn và phát huy truyền thống cách mạng của địa phương mình em sẽ:</w:t>
            </w:r>
          </w:p>
        </w:tc>
        <w:tc>
          <w:tcPr>
            <w:tcW w:w="1198" w:type="dxa"/>
          </w:tcPr>
          <w:p w14:paraId="2F117E03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 Bold" w:hAnsi="Times New Roman Bold" w:cs="Times New Roman Bold"/>
                <w:b/>
                <w:bCs/>
                <w:i w:val="0"/>
                <w:iCs w:val="0"/>
                <w:sz w:val="26"/>
                <w:szCs w:val="26"/>
                <w:vertAlign w:val="baseline"/>
                <w:lang w:val="vi-VN"/>
              </w:rPr>
            </w:pPr>
            <w:r>
              <w:rPr>
                <w:rFonts w:hint="default" w:ascii="Times New Roman" w:hAnsi="Times New Roman Bold" w:cs="Times New Roman Bold"/>
                <w:b/>
                <w:bCs/>
                <w:i w:val="0"/>
                <w:iCs w:val="0"/>
                <w:sz w:val="26"/>
                <w:szCs w:val="26"/>
                <w:vertAlign w:val="baseline"/>
                <w:lang w:val="vi-VN"/>
              </w:rPr>
              <w:t>1,0</w:t>
            </w:r>
          </w:p>
        </w:tc>
      </w:tr>
      <w:tr w14:paraId="54885378">
        <w:tc>
          <w:tcPr>
            <w:tcW w:w="722" w:type="dxa"/>
          </w:tcPr>
          <w:p w14:paraId="41B65CD7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 Bold" w:hAnsi="Times New Roman Bold" w:cs="Times New Roman Bold"/>
                <w:b/>
                <w:bCs/>
                <w:i w:val="0"/>
                <w:iCs w:val="0"/>
                <w:sz w:val="26"/>
                <w:szCs w:val="26"/>
                <w:vertAlign w:val="baseline"/>
                <w:lang w:val="vi-VN"/>
              </w:rPr>
            </w:pPr>
          </w:p>
        </w:tc>
        <w:tc>
          <w:tcPr>
            <w:tcW w:w="8042" w:type="dxa"/>
          </w:tcPr>
          <w:p w14:paraId="0AEAD76F">
            <w:pPr>
              <w:widowControl w:val="0"/>
              <w:spacing w:after="0" w:line="276" w:lineRule="auto"/>
              <w:jc w:val="both"/>
              <w:rPr>
                <w:rFonts w:hint="default" w:ascii="Times New Roman Bold" w:hAnsi="Times New Roman Bold" w:cs="Times New Roman Bold"/>
                <w:b/>
                <w:bCs/>
                <w:i w:val="0"/>
                <w:iCs w:val="0"/>
                <w:sz w:val="26"/>
                <w:szCs w:val="26"/>
                <w:vertAlign w:val="baseline"/>
                <w:lang w:val="vi-VN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en-US"/>
              </w:rPr>
              <w:t xml:space="preserve">- Không ngừng phấn đấu học tập và rèn luyện </w:t>
            </w:r>
          </w:p>
        </w:tc>
        <w:tc>
          <w:tcPr>
            <w:tcW w:w="1198" w:type="dxa"/>
          </w:tcPr>
          <w:p w14:paraId="01E460B8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 Bold" w:hAnsi="Times New Roman Bold" w:cs="Times New Roman Bold"/>
                <w:b w:val="0"/>
                <w:bCs w:val="0"/>
                <w:i w:val="0"/>
                <w:iCs w:val="0"/>
                <w:sz w:val="26"/>
                <w:szCs w:val="26"/>
                <w:vertAlign w:val="baseline"/>
                <w:lang w:val="vi-VN"/>
              </w:rPr>
            </w:pPr>
            <w:r>
              <w:rPr>
                <w:rFonts w:hint="default" w:ascii="Times New Roman" w:hAnsi="Times New Roman Bold" w:cs="Times New Roman Bold"/>
                <w:b w:val="0"/>
                <w:bCs w:val="0"/>
                <w:i w:val="0"/>
                <w:iCs w:val="0"/>
                <w:sz w:val="26"/>
                <w:szCs w:val="26"/>
                <w:vertAlign w:val="baseline"/>
                <w:lang w:val="vi-VN"/>
              </w:rPr>
              <w:t>(0,25)</w:t>
            </w:r>
          </w:p>
        </w:tc>
      </w:tr>
      <w:tr w14:paraId="35DC3947">
        <w:tc>
          <w:tcPr>
            <w:tcW w:w="722" w:type="dxa"/>
          </w:tcPr>
          <w:p w14:paraId="5D1FB91C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 Bold" w:hAnsi="Times New Roman Bold" w:cs="Times New Roman Bold"/>
                <w:b/>
                <w:bCs/>
                <w:i w:val="0"/>
                <w:iCs w:val="0"/>
                <w:sz w:val="26"/>
                <w:szCs w:val="26"/>
                <w:vertAlign w:val="baseline"/>
                <w:lang w:val="vi-VN"/>
              </w:rPr>
            </w:pPr>
          </w:p>
        </w:tc>
        <w:tc>
          <w:tcPr>
            <w:tcW w:w="8042" w:type="dxa"/>
          </w:tcPr>
          <w:p w14:paraId="4C15CB28">
            <w:pPr>
              <w:widowControl w:val="0"/>
              <w:jc w:val="both"/>
              <w:rPr>
                <w:rFonts w:hint="default" w:ascii="Times New Roman Bold" w:hAnsi="Times New Roman Bold" w:cs="Times New Roman Bold"/>
                <w:b/>
                <w:bCs/>
                <w:i w:val="0"/>
                <w:iCs w:val="0"/>
                <w:sz w:val="26"/>
                <w:szCs w:val="26"/>
                <w:vertAlign w:val="baseline"/>
                <w:lang w:val="vi-VN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en-US"/>
              </w:rPr>
              <w:t>- Kính trọng và biết ơn những người có công với cách mạng tại địa phương</w:t>
            </w:r>
          </w:p>
        </w:tc>
        <w:tc>
          <w:tcPr>
            <w:tcW w:w="1198" w:type="dxa"/>
          </w:tcPr>
          <w:p w14:paraId="3D6F256A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 Bold" w:hAnsi="Times New Roman Bold" w:cs="Times New Roman Bold"/>
                <w:b w:val="0"/>
                <w:bCs w:val="0"/>
                <w:i w:val="0"/>
                <w:iCs w:val="0"/>
                <w:sz w:val="26"/>
                <w:szCs w:val="26"/>
                <w:vertAlign w:val="baseline"/>
                <w:lang w:val="vi-VN"/>
              </w:rPr>
            </w:pPr>
            <w:r>
              <w:rPr>
                <w:rFonts w:hint="default" w:ascii="Times New Roman" w:hAnsi="Times New Roman Bold" w:cs="Times New Roman Bold"/>
                <w:b w:val="0"/>
                <w:bCs w:val="0"/>
                <w:i w:val="0"/>
                <w:iCs w:val="0"/>
                <w:sz w:val="26"/>
                <w:szCs w:val="26"/>
                <w:vertAlign w:val="baseline"/>
                <w:lang w:val="vi-VN"/>
              </w:rPr>
              <w:t>(0,25)</w:t>
            </w:r>
          </w:p>
        </w:tc>
      </w:tr>
      <w:tr w14:paraId="55B5693B">
        <w:tc>
          <w:tcPr>
            <w:tcW w:w="722" w:type="dxa"/>
          </w:tcPr>
          <w:p w14:paraId="61D578E2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 Bold" w:hAnsi="Times New Roman Bold" w:cs="Times New Roman Bold"/>
                <w:b/>
                <w:bCs/>
                <w:i w:val="0"/>
                <w:iCs w:val="0"/>
                <w:sz w:val="26"/>
                <w:szCs w:val="26"/>
                <w:vertAlign w:val="baseline"/>
                <w:lang w:val="vi-VN"/>
              </w:rPr>
            </w:pPr>
          </w:p>
        </w:tc>
        <w:tc>
          <w:tcPr>
            <w:tcW w:w="8042" w:type="dxa"/>
          </w:tcPr>
          <w:p w14:paraId="05051F2E">
            <w:pPr>
              <w:widowControl w:val="0"/>
              <w:jc w:val="both"/>
              <w:rPr>
                <w:rFonts w:hint="default" w:ascii="Times New Roman Bold" w:hAnsi="Times New Roman Bold" w:cs="Times New Roman Bold"/>
                <w:b/>
                <w:bCs/>
                <w:i w:val="0"/>
                <w:iCs w:val="0"/>
                <w:sz w:val="26"/>
                <w:szCs w:val="26"/>
                <w:vertAlign w:val="baseline"/>
                <w:lang w:val="vi-VN"/>
              </w:rPr>
            </w:pPr>
            <w:r>
              <w:rPr>
                <w:rFonts w:hint="default" w:ascii="Times New Roman" w:hAnsi="Times New Roman" w:eastAsia="Arial" w:cs="Times New Roman"/>
                <w:i w:val="0"/>
                <w:iCs w:val="0"/>
                <w:caps w:val="0"/>
                <w:color w:val="000000"/>
                <w:spacing w:val="0"/>
                <w:sz w:val="26"/>
                <w:szCs w:val="26"/>
                <w:shd w:val="clear" w:fill="FFFFFF"/>
                <w:lang w:val="en-US"/>
              </w:rPr>
              <w:t>- Phê phán những việc làm và hành động phá hoại các di tích lịch sử của địa phương</w:t>
            </w:r>
          </w:p>
        </w:tc>
        <w:tc>
          <w:tcPr>
            <w:tcW w:w="1198" w:type="dxa"/>
          </w:tcPr>
          <w:p w14:paraId="08FBA80D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 Bold" w:hAnsi="Times New Roman Bold" w:cs="Times New Roman Bold"/>
                <w:b w:val="0"/>
                <w:bCs w:val="0"/>
                <w:i w:val="0"/>
                <w:iCs w:val="0"/>
                <w:sz w:val="26"/>
                <w:szCs w:val="26"/>
                <w:vertAlign w:val="baseline"/>
                <w:lang w:val="vi-VN"/>
              </w:rPr>
            </w:pPr>
            <w:r>
              <w:rPr>
                <w:rFonts w:hint="default" w:ascii="Times New Roman" w:hAnsi="Times New Roman Bold" w:cs="Times New Roman Bold"/>
                <w:b w:val="0"/>
                <w:bCs w:val="0"/>
                <w:i w:val="0"/>
                <w:iCs w:val="0"/>
                <w:sz w:val="26"/>
                <w:szCs w:val="26"/>
                <w:vertAlign w:val="baseline"/>
                <w:lang w:val="vi-VN"/>
              </w:rPr>
              <w:t>(0,25)</w:t>
            </w:r>
          </w:p>
        </w:tc>
      </w:tr>
      <w:tr w14:paraId="02DDDCA2">
        <w:tc>
          <w:tcPr>
            <w:tcW w:w="722" w:type="dxa"/>
          </w:tcPr>
          <w:p w14:paraId="4F6492F1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 Bold" w:hAnsi="Times New Roman Bold" w:cs="Times New Roman Bold"/>
                <w:b/>
                <w:bCs/>
                <w:i w:val="0"/>
                <w:iCs w:val="0"/>
                <w:sz w:val="26"/>
                <w:szCs w:val="26"/>
                <w:vertAlign w:val="baseline"/>
                <w:lang w:val="vi-VN"/>
              </w:rPr>
            </w:pPr>
          </w:p>
        </w:tc>
        <w:tc>
          <w:tcPr>
            <w:tcW w:w="8042" w:type="dxa"/>
          </w:tcPr>
          <w:p w14:paraId="686D7828">
            <w:pPr>
              <w:widowControl w:val="0"/>
              <w:jc w:val="both"/>
              <w:rPr>
                <w:rFonts w:hint="default" w:ascii="Times New Roman Bold" w:hAnsi="Times New Roman Bold" w:cs="Times New Roman Bold"/>
                <w:b/>
                <w:bCs/>
                <w:i w:val="0"/>
                <w:iCs w:val="0"/>
                <w:sz w:val="26"/>
                <w:szCs w:val="26"/>
                <w:vertAlign w:val="baseline"/>
                <w:lang w:val="vi-VN"/>
              </w:rPr>
            </w:pPr>
            <w:r>
              <w:rPr>
                <w:rFonts w:hint="default" w:ascii="Times New Roman" w:hAnsi="Times New Roman" w:eastAsia="Arial" w:cs="Times New Roman"/>
                <w:i w:val="0"/>
                <w:iCs w:val="0"/>
                <w:caps w:val="0"/>
                <w:color w:val="000000"/>
                <w:spacing w:val="0"/>
                <w:sz w:val="26"/>
                <w:szCs w:val="26"/>
                <w:shd w:val="clear" w:fill="FFFFFF"/>
                <w:lang w:val="en-US"/>
              </w:rPr>
              <w:t xml:space="preserve">- </w:t>
            </w:r>
            <w:r>
              <w:rPr>
                <w:rFonts w:hint="default" w:ascii="Times New Roman" w:hAnsi="Times New Roman" w:eastAsia="Arial" w:cs="Times New Roman"/>
                <w:i w:val="0"/>
                <w:iCs w:val="0"/>
                <w:caps w:val="0"/>
                <w:color w:val="000000"/>
                <w:spacing w:val="0"/>
                <w:sz w:val="26"/>
                <w:szCs w:val="26"/>
                <w:shd w:val="clear" w:fill="FFFFFF"/>
              </w:rPr>
              <w:t xml:space="preserve">Hăng hái tham gia các hoạt động </w:t>
            </w:r>
            <w:r>
              <w:rPr>
                <w:rFonts w:hint="default" w:ascii="Times New Roman" w:hAnsi="Times New Roman" w:eastAsia="Arial" w:cs="Times New Roman"/>
                <w:i w:val="0"/>
                <w:iCs w:val="0"/>
                <w:caps w:val="0"/>
                <w:color w:val="000000"/>
                <w:spacing w:val="0"/>
                <w:sz w:val="26"/>
                <w:szCs w:val="26"/>
                <w:shd w:val="clear" w:fill="FFFFFF"/>
                <w:lang w:val="en-US"/>
              </w:rPr>
              <w:t xml:space="preserve">liên quan đến truyền thống cách mạng </w:t>
            </w:r>
            <w:r>
              <w:rPr>
                <w:rFonts w:hint="default" w:ascii="Times New Roman" w:hAnsi="Times New Roman" w:eastAsia="Arial" w:cs="Times New Roman"/>
                <w:i w:val="0"/>
                <w:iCs w:val="0"/>
                <w:caps w:val="0"/>
                <w:color w:val="000000"/>
                <w:spacing w:val="0"/>
                <w:sz w:val="26"/>
                <w:szCs w:val="26"/>
                <w:shd w:val="clear" w:fill="FFFFFF"/>
              </w:rPr>
              <w:t>do nhà trường, địa phương tổ chức.</w:t>
            </w:r>
          </w:p>
        </w:tc>
        <w:tc>
          <w:tcPr>
            <w:tcW w:w="1198" w:type="dxa"/>
          </w:tcPr>
          <w:p w14:paraId="3AF0A280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 Bold" w:hAnsi="Times New Roman Bold" w:cs="Times New Roman Bold"/>
                <w:b w:val="0"/>
                <w:bCs w:val="0"/>
                <w:i w:val="0"/>
                <w:iCs w:val="0"/>
                <w:sz w:val="26"/>
                <w:szCs w:val="26"/>
                <w:vertAlign w:val="baseline"/>
                <w:lang w:val="vi-VN"/>
              </w:rPr>
            </w:pPr>
            <w:r>
              <w:rPr>
                <w:rFonts w:hint="default" w:ascii="Times New Roman" w:hAnsi="Times New Roman Bold" w:cs="Times New Roman Bold"/>
                <w:b w:val="0"/>
                <w:bCs w:val="0"/>
                <w:i w:val="0"/>
                <w:iCs w:val="0"/>
                <w:sz w:val="26"/>
                <w:szCs w:val="26"/>
                <w:vertAlign w:val="baseline"/>
                <w:lang w:val="vi-VN"/>
              </w:rPr>
              <w:t>(0,25)</w:t>
            </w:r>
          </w:p>
        </w:tc>
      </w:tr>
    </w:tbl>
    <w:p w14:paraId="5A8CA236">
      <w:pPr>
        <w:spacing w:after="0" w:line="276" w:lineRule="auto"/>
        <w:jc w:val="both"/>
        <w:rPr>
          <w:rFonts w:hint="default" w:ascii="Times New Roman" w:hAnsi="Times New Roman" w:eastAsia="Times New Roman" w:cs="Times New Roman"/>
          <w:b/>
          <w:bCs/>
          <w:sz w:val="26"/>
          <w:szCs w:val="26"/>
          <w:lang w:val="en-US"/>
        </w:rPr>
      </w:pPr>
    </w:p>
    <w:p w14:paraId="3D97A43B"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cs="Times New Roman"/>
          <w:b w:val="0"/>
          <w:bCs w:val="0"/>
          <w:i w:val="0"/>
          <w:iCs w:val="0"/>
          <w:sz w:val="28"/>
          <w:szCs w:val="28"/>
          <w:u w:val="none"/>
          <w:vertAlign w:val="baseline"/>
          <w:lang w:val="vi-VN"/>
        </w:rPr>
      </w:pPr>
      <w:r>
        <w:rPr>
          <w:rFonts w:hint="default" w:ascii="Times New Roman Bold" w:hAnsi="Times New Roman Bold" w:eastAsia="SimSun" w:cs="Times New Roman Bold"/>
          <w:b/>
          <w:bCs/>
          <w:i w:val="0"/>
          <w:iCs w:val="0"/>
          <w:color w:val="231F20"/>
          <w:kern w:val="0"/>
          <w:sz w:val="26"/>
          <w:szCs w:val="26"/>
          <w:u w:val="none"/>
          <w:lang w:val="vi-VN" w:eastAsia="zh-CN" w:bidi="ar"/>
          <w14:ligatures w14:val="standardContextual"/>
        </w:rPr>
        <w:t>Câu 2:</w:t>
      </w:r>
      <w:r>
        <w:rPr>
          <w:rFonts w:hint="default" w:ascii="Times New Roman" w:hAnsi="Times New Roman" w:eastAsia="SimSun" w:cs="Times New Roman"/>
          <w:b w:val="0"/>
          <w:bCs w:val="0"/>
          <w:i w:val="0"/>
          <w:iCs w:val="0"/>
          <w:color w:val="231F20"/>
          <w:kern w:val="0"/>
          <w:sz w:val="26"/>
          <w:szCs w:val="26"/>
          <w:u w:val="none"/>
          <w:lang w:val="vi-VN" w:eastAsia="zh-CN" w:bidi="ar"/>
          <w14:ligatures w14:val="standardContextual"/>
        </w:rPr>
        <w:t xml:space="preserve"> </w:t>
      </w:r>
      <w:r>
        <w:rPr>
          <w:rFonts w:hint="default" w:ascii="Times New Roman" w:hAnsi="Times New Roman" w:eastAsia="SimSun" w:cs="Times New Roman"/>
          <w:b w:val="0"/>
          <w:bCs w:val="0"/>
          <w:i w:val="0"/>
          <w:iCs w:val="0"/>
          <w:color w:val="231F20"/>
          <w:kern w:val="0"/>
          <w:sz w:val="28"/>
          <w:szCs w:val="28"/>
          <w:u w:val="none"/>
          <w:lang w:val="en-US" w:eastAsia="zh-CN" w:bidi="ar"/>
          <w14:ligatures w14:val="standardContextual"/>
        </w:rPr>
        <w:t>Trình bày thế mạnh phát triển các ngành kinh tế biển ở vùng Đông của tỉnh Quảng Nam</w:t>
      </w:r>
      <w:r>
        <w:rPr>
          <w:rFonts w:hint="default" w:ascii="Times New Roman" w:hAnsi="Times New Roman" w:eastAsia="SimSun" w:cs="Times New Roman"/>
          <w:b w:val="0"/>
          <w:bCs w:val="0"/>
          <w:i w:val="0"/>
          <w:iCs w:val="0"/>
          <w:color w:val="231F20"/>
          <w:kern w:val="0"/>
          <w:sz w:val="28"/>
          <w:szCs w:val="28"/>
          <w:u w:val="none"/>
          <w:lang w:val="vi-VN" w:eastAsia="zh-CN" w:bidi="ar"/>
          <w14:ligatures w14:val="standardContextual"/>
        </w:rPr>
        <w:t xml:space="preserve"> ? </w:t>
      </w:r>
      <w:r>
        <w:rPr>
          <w:rFonts w:hint="default" w:ascii="Times New Roman" w:hAnsi="Times New Roman Regular" w:cs="Times New Roman Regular"/>
          <w:b w:val="0"/>
          <w:bCs w:val="0"/>
          <w:i w:val="0"/>
          <w:iCs w:val="0"/>
          <w:sz w:val="26"/>
          <w:szCs w:val="26"/>
          <w:vertAlign w:val="baseline"/>
          <w:lang w:val="vi-VN"/>
        </w:rPr>
        <w:t>Kể tên những dự án đã được đầu tư triển khai phát triển kinh tế ở địa phương em đang sinh sống?</w:t>
      </w:r>
      <w:r>
        <w:rPr>
          <w:rFonts w:hint="default" w:ascii="Times New Roman" w:hAnsi="Times New Roman" w:eastAsia="SimSun" w:cs="Times New Roman"/>
          <w:b w:val="0"/>
          <w:bCs w:val="0"/>
          <w:i w:val="0"/>
          <w:iCs w:val="0"/>
          <w:color w:val="231F20"/>
          <w:kern w:val="0"/>
          <w:sz w:val="28"/>
          <w:szCs w:val="28"/>
          <w:u w:val="none"/>
          <w:lang w:val="vi-VN" w:eastAsia="zh-CN" w:bidi="ar"/>
          <w14:ligatures w14:val="standardContextual"/>
        </w:rPr>
        <w:t>( 4,0 điểm)</w:t>
      </w:r>
    </w:p>
    <w:tbl>
      <w:tblPr>
        <w:tblStyle w:val="2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0"/>
        <w:gridCol w:w="8060"/>
        <w:gridCol w:w="1192"/>
      </w:tblGrid>
      <w:tr w14:paraId="56E51F59">
        <w:tc>
          <w:tcPr>
            <w:tcW w:w="710" w:type="dxa"/>
          </w:tcPr>
          <w:p w14:paraId="6FDEDB92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 Bold" w:hAnsi="Times New Roman Bold" w:cs="Times New Roman Bold"/>
                <w:b/>
                <w:bCs/>
                <w:i w:val="0"/>
                <w:iCs w:val="0"/>
                <w:sz w:val="26"/>
                <w:szCs w:val="26"/>
                <w:vertAlign w:val="baseline"/>
                <w:lang w:val="vi-VN"/>
              </w:rPr>
            </w:pPr>
            <w:r>
              <w:rPr>
                <w:rFonts w:hint="default" w:ascii="Times New Roman" w:hAnsi="Times New Roman Bold" w:cs="Times New Roman Bold"/>
                <w:b/>
                <w:bCs/>
                <w:i w:val="0"/>
                <w:iCs w:val="0"/>
                <w:sz w:val="26"/>
                <w:szCs w:val="26"/>
                <w:vertAlign w:val="baseline"/>
                <w:lang w:val="vi-VN"/>
              </w:rPr>
              <w:t>a</w:t>
            </w:r>
          </w:p>
        </w:tc>
        <w:tc>
          <w:tcPr>
            <w:tcW w:w="8060" w:type="dxa"/>
          </w:tcPr>
          <w:p w14:paraId="56508CA5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 Bold" w:hAnsi="Times New Roman Bold" w:cs="Times New Roman Bold"/>
                <w:b/>
                <w:bCs/>
                <w:i w:val="0"/>
                <w:iCs w:val="0"/>
                <w:sz w:val="26"/>
                <w:szCs w:val="26"/>
                <w:vertAlign w:val="baseline"/>
                <w:lang w:val="vi-VN"/>
              </w:rPr>
            </w:pPr>
            <w:r>
              <w:rPr>
                <w:rFonts w:hint="default" w:ascii="Times New Roman" w:hAnsi="Times New Roman Bold" w:cs="Times New Roman Bold"/>
                <w:b/>
                <w:bCs/>
                <w:i w:val="0"/>
                <w:iCs w:val="0"/>
                <w:sz w:val="26"/>
                <w:szCs w:val="26"/>
                <w:vertAlign w:val="baseline"/>
                <w:lang w:val="vi-VN"/>
              </w:rPr>
              <w:t>Các thế mạnh</w:t>
            </w:r>
          </w:p>
        </w:tc>
        <w:tc>
          <w:tcPr>
            <w:tcW w:w="1192" w:type="dxa"/>
          </w:tcPr>
          <w:p w14:paraId="34043ACF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 Bold" w:hAnsi="Times New Roman Bold" w:cs="Times New Roman Bold"/>
                <w:b/>
                <w:bCs/>
                <w:i w:val="0"/>
                <w:iCs w:val="0"/>
                <w:sz w:val="26"/>
                <w:szCs w:val="26"/>
                <w:vertAlign w:val="baseline"/>
                <w:lang w:val="vi-VN"/>
              </w:rPr>
            </w:pPr>
            <w:r>
              <w:rPr>
                <w:rFonts w:hint="default" w:ascii="Times New Roman" w:hAnsi="Times New Roman Bold" w:cs="Times New Roman Bold"/>
                <w:b/>
                <w:bCs/>
                <w:i w:val="0"/>
                <w:iCs w:val="0"/>
                <w:sz w:val="26"/>
                <w:szCs w:val="26"/>
                <w:vertAlign w:val="baseline"/>
                <w:lang w:val="vi-VN"/>
              </w:rPr>
              <w:t>3,0 điểm</w:t>
            </w:r>
          </w:p>
        </w:tc>
      </w:tr>
      <w:tr w14:paraId="0D49408B">
        <w:tc>
          <w:tcPr>
            <w:tcW w:w="710" w:type="dxa"/>
            <w:vMerge w:val="restart"/>
          </w:tcPr>
          <w:p w14:paraId="588C1517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 Bold" w:hAnsi="Times New Roman Bold" w:cs="Times New Roman Bold"/>
                <w:b/>
                <w:bCs/>
                <w:i w:val="0"/>
                <w:iCs w:val="0"/>
                <w:sz w:val="26"/>
                <w:szCs w:val="26"/>
                <w:vertAlign w:val="baseline"/>
                <w:lang w:val="vi-VN"/>
              </w:rPr>
            </w:pPr>
          </w:p>
        </w:tc>
        <w:tc>
          <w:tcPr>
            <w:tcW w:w="8060" w:type="dxa"/>
          </w:tcPr>
          <w:p w14:paraId="0D9A47AF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 Bold" w:hAnsi="Times New Roman Bold" w:cs="Times New Roman Bold"/>
                <w:b/>
                <w:bCs/>
                <w:i w:val="0"/>
                <w:iCs w:val="0"/>
                <w:sz w:val="26"/>
                <w:szCs w:val="26"/>
                <w:vertAlign w:val="baseline"/>
                <w:lang w:val="vi-VN"/>
              </w:rPr>
            </w:pPr>
            <w:r>
              <w:rPr>
                <w:rFonts w:hint="default" w:ascii="Times New Roman" w:hAnsi="Times New Roman Bold" w:cs="Times New Roman Bold"/>
                <w:b/>
                <w:bCs/>
                <w:i w:val="0"/>
                <w:iCs w:val="0"/>
                <w:sz w:val="26"/>
                <w:szCs w:val="26"/>
                <w:vertAlign w:val="baseline"/>
                <w:lang w:val="vi-VN"/>
              </w:rPr>
              <w:t>* Điều kiện tự nhiên</w:t>
            </w:r>
          </w:p>
        </w:tc>
        <w:tc>
          <w:tcPr>
            <w:tcW w:w="1192" w:type="dxa"/>
            <w:shd w:val="clear" w:color="auto" w:fill="auto"/>
            <w:vAlign w:val="top"/>
          </w:tcPr>
          <w:p w14:paraId="4461ADDA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 Regular" w:hAnsi="Times New Roman Regular" w:cs="Times New Roman Regular" w:eastAsiaTheme="minorHAnsi"/>
                <w:b w:val="0"/>
                <w:bCs w:val="0"/>
                <w:i w:val="0"/>
                <w:iCs w:val="0"/>
                <w:kern w:val="2"/>
                <w:sz w:val="26"/>
                <w:szCs w:val="26"/>
                <w:vertAlign w:val="baseline"/>
                <w:lang w:val="vi-VN" w:eastAsia="en-US" w:bidi="ar-SA"/>
                <w14:ligatures w14:val="standardContextual"/>
              </w:rPr>
            </w:pPr>
            <w:r>
              <w:rPr>
                <w:rFonts w:hint="default" w:ascii="Times New Roman Regular" w:hAnsi="Times New Roman Regular" w:cs="Times New Roman Regular"/>
                <w:b/>
                <w:bCs/>
                <w:i w:val="0"/>
                <w:iCs w:val="0"/>
                <w:sz w:val="26"/>
                <w:szCs w:val="26"/>
                <w:vertAlign w:val="baseline"/>
                <w:lang w:val="vi-VN"/>
              </w:rPr>
              <w:t>(</w:t>
            </w:r>
            <w:r>
              <w:rPr>
                <w:rFonts w:hint="default" w:ascii="Times New Roman" w:hAnsi="Times New Roman Regular" w:cs="Times New Roman Regular"/>
                <w:b/>
                <w:bCs/>
                <w:i w:val="0"/>
                <w:iCs w:val="0"/>
                <w:sz w:val="26"/>
                <w:szCs w:val="26"/>
                <w:vertAlign w:val="baseline"/>
                <w:lang w:val="vi-VN"/>
              </w:rPr>
              <w:t>1,5</w:t>
            </w:r>
            <w:r>
              <w:rPr>
                <w:rFonts w:hint="default" w:ascii="Times New Roman Regular" w:hAnsi="Times New Roman Regular" w:cs="Times New Roman Regular"/>
                <w:b/>
                <w:bCs/>
                <w:i w:val="0"/>
                <w:iCs w:val="0"/>
                <w:sz w:val="26"/>
                <w:szCs w:val="26"/>
                <w:vertAlign w:val="baseline"/>
                <w:lang w:val="vi-VN"/>
              </w:rPr>
              <w:t>đ)</w:t>
            </w:r>
          </w:p>
        </w:tc>
      </w:tr>
      <w:tr w14:paraId="776B350D">
        <w:tc>
          <w:tcPr>
            <w:tcW w:w="710" w:type="dxa"/>
            <w:vMerge w:val="continue"/>
          </w:tcPr>
          <w:p w14:paraId="60E8926D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 Bold" w:hAnsi="Times New Roman Bold" w:cs="Times New Roman Bold"/>
                <w:b/>
                <w:bCs/>
                <w:i w:val="0"/>
                <w:iCs w:val="0"/>
                <w:sz w:val="26"/>
                <w:szCs w:val="26"/>
                <w:vertAlign w:val="baseline"/>
                <w:lang w:val="vi-VN"/>
              </w:rPr>
            </w:pPr>
          </w:p>
        </w:tc>
        <w:tc>
          <w:tcPr>
            <w:tcW w:w="8060" w:type="dxa"/>
          </w:tcPr>
          <w:p w14:paraId="26C9E24D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 Regular" w:hAnsi="Times New Roman Regular" w:cs="Times New Roman Regular"/>
                <w:b/>
                <w:bCs/>
                <w:i w:val="0"/>
                <w:iCs w:val="0"/>
                <w:sz w:val="26"/>
                <w:szCs w:val="26"/>
                <w:vertAlign w:val="baseline"/>
                <w:lang w:val="vi-VN"/>
              </w:rPr>
            </w:pPr>
            <w:r>
              <w:rPr>
                <w:rFonts w:hint="default" w:ascii="Times New Roman Regular" w:hAnsi="Times New Roman Regular" w:cs="Times New Roman Regular"/>
                <w:b/>
                <w:bCs/>
                <w:i w:val="0"/>
                <w:iCs w:val="0"/>
                <w:sz w:val="26"/>
                <w:szCs w:val="26"/>
                <w:vertAlign w:val="baseline"/>
                <w:lang w:val="vi-VN"/>
              </w:rPr>
              <w:t>+ C</w:t>
            </w:r>
            <w:r>
              <w:rPr>
                <w:rFonts w:hint="default" w:ascii="Times New Roman Regular" w:hAnsi="Times New Roman Regular" w:eastAsia="SimSun" w:cs="Times New Roman Regular"/>
                <w:color w:val="231F20"/>
                <w:kern w:val="0"/>
                <w:sz w:val="26"/>
                <w:szCs w:val="26"/>
                <w:lang w:val="en-US" w:eastAsia="zh-CN" w:bidi="ar"/>
                <w14:ligatures w14:val="standardContextual"/>
              </w:rPr>
              <w:t xml:space="preserve">ó đường bờ biển dài hơn 125 km. </w:t>
            </w:r>
          </w:p>
        </w:tc>
        <w:tc>
          <w:tcPr>
            <w:tcW w:w="1192" w:type="dxa"/>
            <w:shd w:val="clear" w:color="auto" w:fill="auto"/>
            <w:vAlign w:val="top"/>
          </w:tcPr>
          <w:p w14:paraId="1CC755B8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 Regular" w:hAnsi="Times New Roman Regular" w:cs="Times New Roman Regular" w:eastAsiaTheme="minorHAnsi"/>
                <w:b w:val="0"/>
                <w:bCs w:val="0"/>
                <w:i w:val="0"/>
                <w:iCs w:val="0"/>
                <w:kern w:val="2"/>
                <w:sz w:val="26"/>
                <w:szCs w:val="26"/>
                <w:vertAlign w:val="baseline"/>
                <w:lang w:val="vi-VN" w:eastAsia="en-US" w:bidi="ar-SA"/>
                <w14:ligatures w14:val="standardContextual"/>
              </w:rPr>
            </w:pPr>
            <w:r>
              <w:rPr>
                <w:rFonts w:hint="default" w:ascii="Times New Roman Regular" w:hAnsi="Times New Roman Regular" w:cs="Times New Roman Regular"/>
                <w:b w:val="0"/>
                <w:bCs w:val="0"/>
                <w:i w:val="0"/>
                <w:iCs w:val="0"/>
                <w:sz w:val="26"/>
                <w:szCs w:val="26"/>
                <w:vertAlign w:val="baseline"/>
                <w:lang w:val="vi-VN"/>
              </w:rPr>
              <w:t>(0,</w:t>
            </w:r>
            <w:r>
              <w:rPr>
                <w:rFonts w:hint="default" w:ascii="Times New Roman" w:hAnsi="Times New Roman Regular" w:cs="Times New Roman Regular"/>
                <w:b w:val="0"/>
                <w:bCs w:val="0"/>
                <w:i w:val="0"/>
                <w:iCs w:val="0"/>
                <w:sz w:val="26"/>
                <w:szCs w:val="26"/>
                <w:vertAlign w:val="baseline"/>
                <w:lang w:val="vi-VN"/>
              </w:rPr>
              <w:t>2</w:t>
            </w:r>
            <w:r>
              <w:rPr>
                <w:rFonts w:hint="default" w:ascii="Times New Roman Regular" w:hAnsi="Times New Roman Regular" w:cs="Times New Roman Regular"/>
                <w:b w:val="0"/>
                <w:bCs w:val="0"/>
                <w:i w:val="0"/>
                <w:iCs w:val="0"/>
                <w:sz w:val="26"/>
                <w:szCs w:val="26"/>
                <w:vertAlign w:val="baseline"/>
                <w:lang w:val="vi-VN"/>
              </w:rPr>
              <w:t>5đ)</w:t>
            </w:r>
          </w:p>
        </w:tc>
      </w:tr>
      <w:tr w14:paraId="5536ADC5">
        <w:tc>
          <w:tcPr>
            <w:tcW w:w="710" w:type="dxa"/>
            <w:vMerge w:val="continue"/>
          </w:tcPr>
          <w:p w14:paraId="0815C1F7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 Bold" w:hAnsi="Times New Roman Bold" w:cs="Times New Roman Bold"/>
                <w:b/>
                <w:bCs/>
                <w:i w:val="0"/>
                <w:iCs w:val="0"/>
                <w:sz w:val="26"/>
                <w:szCs w:val="26"/>
                <w:vertAlign w:val="baseline"/>
                <w:lang w:val="vi-VN"/>
              </w:rPr>
            </w:pPr>
          </w:p>
        </w:tc>
        <w:tc>
          <w:tcPr>
            <w:tcW w:w="8060" w:type="dxa"/>
          </w:tcPr>
          <w:p w14:paraId="472B0FFD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 Regular" w:hAnsi="Times New Roman Regular" w:cs="Times New Roman Regular"/>
                <w:b/>
                <w:bCs/>
                <w:i w:val="0"/>
                <w:iCs w:val="0"/>
                <w:sz w:val="26"/>
                <w:szCs w:val="26"/>
                <w:vertAlign w:val="baseline"/>
                <w:lang w:val="vi-VN"/>
              </w:rPr>
            </w:pPr>
            <w:r>
              <w:rPr>
                <w:rFonts w:hint="default" w:ascii="Times New Roman Regular" w:hAnsi="Times New Roman Regular" w:cs="Times New Roman Regular"/>
                <w:b/>
                <w:bCs/>
                <w:i w:val="0"/>
                <w:iCs w:val="0"/>
                <w:sz w:val="26"/>
                <w:szCs w:val="26"/>
                <w:vertAlign w:val="baseline"/>
                <w:lang w:val="vi-VN"/>
              </w:rPr>
              <w:t>+</w:t>
            </w:r>
            <w:r>
              <w:rPr>
                <w:rFonts w:hint="default" w:ascii="Times New Roman Regular" w:hAnsi="Times New Roman Regular" w:cs="Times New Roman Regular"/>
                <w:b w:val="0"/>
                <w:bCs w:val="0"/>
                <w:i w:val="0"/>
                <w:iCs w:val="0"/>
                <w:sz w:val="26"/>
                <w:szCs w:val="26"/>
                <w:vertAlign w:val="baseline"/>
                <w:lang w:val="vi-VN"/>
              </w:rPr>
              <w:t xml:space="preserve"> </w:t>
            </w:r>
            <w:r>
              <w:rPr>
                <w:rFonts w:hint="default" w:ascii="Times New Roman" w:hAnsi="Times New Roman Regular" w:cs="Times New Roman Regular"/>
                <w:b w:val="0"/>
                <w:bCs w:val="0"/>
                <w:i w:val="0"/>
                <w:iCs w:val="0"/>
                <w:sz w:val="26"/>
                <w:szCs w:val="26"/>
                <w:vertAlign w:val="baseline"/>
                <w:lang w:val="vi-VN"/>
              </w:rPr>
              <w:t>Nguồn lợi hải sản phong phú thuận lợi khai thác hải sản.</w:t>
            </w:r>
          </w:p>
        </w:tc>
        <w:tc>
          <w:tcPr>
            <w:tcW w:w="1192" w:type="dxa"/>
            <w:shd w:val="clear" w:color="auto" w:fill="auto"/>
            <w:vAlign w:val="top"/>
          </w:tcPr>
          <w:p w14:paraId="3F0C78F8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 Regular" w:hAnsi="Times New Roman Regular" w:cs="Times New Roman Regular" w:eastAsiaTheme="minorHAnsi"/>
                <w:b w:val="0"/>
                <w:bCs w:val="0"/>
                <w:i w:val="0"/>
                <w:iCs w:val="0"/>
                <w:kern w:val="2"/>
                <w:sz w:val="26"/>
                <w:szCs w:val="26"/>
                <w:vertAlign w:val="baseline"/>
                <w:lang w:val="vi-VN" w:eastAsia="en-US" w:bidi="ar-SA"/>
                <w14:ligatures w14:val="standardContextual"/>
              </w:rPr>
            </w:pPr>
            <w:r>
              <w:rPr>
                <w:rFonts w:hint="default" w:ascii="Times New Roman Regular" w:hAnsi="Times New Roman Regular" w:cs="Times New Roman Regular"/>
                <w:b w:val="0"/>
                <w:bCs w:val="0"/>
                <w:i w:val="0"/>
                <w:iCs w:val="0"/>
                <w:sz w:val="26"/>
                <w:szCs w:val="26"/>
                <w:vertAlign w:val="baseline"/>
                <w:lang w:val="vi-VN"/>
              </w:rPr>
              <w:t>(0,</w:t>
            </w:r>
            <w:r>
              <w:rPr>
                <w:rFonts w:hint="default" w:ascii="Times New Roman" w:hAnsi="Times New Roman Regular" w:cs="Times New Roman Regular"/>
                <w:b w:val="0"/>
                <w:bCs w:val="0"/>
                <w:i w:val="0"/>
                <w:iCs w:val="0"/>
                <w:sz w:val="26"/>
                <w:szCs w:val="26"/>
                <w:vertAlign w:val="baseline"/>
                <w:lang w:val="vi-VN"/>
              </w:rPr>
              <w:t>2</w:t>
            </w:r>
            <w:r>
              <w:rPr>
                <w:rFonts w:hint="default" w:ascii="Times New Roman Regular" w:hAnsi="Times New Roman Regular" w:cs="Times New Roman Regular"/>
                <w:b w:val="0"/>
                <w:bCs w:val="0"/>
                <w:i w:val="0"/>
                <w:iCs w:val="0"/>
                <w:sz w:val="26"/>
                <w:szCs w:val="26"/>
                <w:vertAlign w:val="baseline"/>
                <w:lang w:val="vi-VN"/>
              </w:rPr>
              <w:t>5đ)</w:t>
            </w:r>
          </w:p>
        </w:tc>
      </w:tr>
      <w:tr w14:paraId="54B55356">
        <w:tc>
          <w:tcPr>
            <w:tcW w:w="710" w:type="dxa"/>
            <w:vMerge w:val="continue"/>
          </w:tcPr>
          <w:p w14:paraId="436A7644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 Bold" w:hAnsi="Times New Roman Bold" w:cs="Times New Roman Bold"/>
                <w:b/>
                <w:bCs/>
                <w:i w:val="0"/>
                <w:iCs w:val="0"/>
                <w:sz w:val="26"/>
                <w:szCs w:val="26"/>
                <w:vertAlign w:val="baseline"/>
                <w:lang w:val="vi-VN"/>
              </w:rPr>
            </w:pPr>
          </w:p>
        </w:tc>
        <w:tc>
          <w:tcPr>
            <w:tcW w:w="8060" w:type="dxa"/>
          </w:tcPr>
          <w:p w14:paraId="6471F66F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 Regular" w:hAnsi="Times New Roman Regular" w:cs="Times New Roman Regular"/>
                <w:b w:val="0"/>
                <w:bCs w:val="0"/>
                <w:i w:val="0"/>
                <w:iCs w:val="0"/>
                <w:sz w:val="26"/>
                <w:szCs w:val="26"/>
                <w:vertAlign w:val="baseline"/>
                <w:lang w:val="vi-VN"/>
              </w:rPr>
            </w:pPr>
            <w:r>
              <w:rPr>
                <w:rFonts w:hint="default" w:ascii="Times New Roman Regular" w:hAnsi="Times New Roman Regular" w:cs="Times New Roman Regular"/>
                <w:b w:val="0"/>
                <w:bCs w:val="0"/>
                <w:i w:val="0"/>
                <w:iCs w:val="0"/>
                <w:sz w:val="26"/>
                <w:szCs w:val="26"/>
                <w:vertAlign w:val="baseline"/>
                <w:lang w:val="vi-VN"/>
              </w:rPr>
              <w:t>+ Cảng Kỳ Hà thuận lợi phát triển vận tải biển</w:t>
            </w:r>
            <w:r>
              <w:rPr>
                <w:rFonts w:hint="default" w:ascii="Times New Roman" w:hAnsi="Times New Roman Regular" w:cs="Times New Roman Regular"/>
                <w:b w:val="0"/>
                <w:bCs w:val="0"/>
                <w:i w:val="0"/>
                <w:iCs w:val="0"/>
                <w:sz w:val="26"/>
                <w:szCs w:val="26"/>
                <w:vertAlign w:val="baseline"/>
                <w:lang w:val="vi-VN"/>
              </w:rPr>
              <w:t>, sửa chửa và đóng tàu</w:t>
            </w:r>
          </w:p>
        </w:tc>
        <w:tc>
          <w:tcPr>
            <w:tcW w:w="1192" w:type="dxa"/>
            <w:shd w:val="clear" w:color="auto" w:fill="auto"/>
            <w:vAlign w:val="top"/>
          </w:tcPr>
          <w:p w14:paraId="41615994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 Regular" w:hAnsi="Times New Roman Regular" w:cs="Times New Roman Regular" w:eastAsiaTheme="minorHAnsi"/>
                <w:b w:val="0"/>
                <w:bCs w:val="0"/>
                <w:i w:val="0"/>
                <w:iCs w:val="0"/>
                <w:kern w:val="2"/>
                <w:sz w:val="26"/>
                <w:szCs w:val="26"/>
                <w:vertAlign w:val="baseline"/>
                <w:lang w:val="vi-VN" w:eastAsia="en-US" w:bidi="ar-SA"/>
                <w14:ligatures w14:val="standardContextual"/>
              </w:rPr>
            </w:pPr>
            <w:r>
              <w:rPr>
                <w:rFonts w:hint="default" w:ascii="Times New Roman Regular" w:hAnsi="Times New Roman Regular" w:cs="Times New Roman Regular"/>
                <w:b w:val="0"/>
                <w:bCs w:val="0"/>
                <w:i w:val="0"/>
                <w:iCs w:val="0"/>
                <w:sz w:val="26"/>
                <w:szCs w:val="26"/>
                <w:vertAlign w:val="baseline"/>
                <w:lang w:val="vi-VN"/>
              </w:rPr>
              <w:t>(0,5đ)</w:t>
            </w:r>
          </w:p>
        </w:tc>
      </w:tr>
      <w:tr w14:paraId="35C18D73">
        <w:tc>
          <w:tcPr>
            <w:tcW w:w="710" w:type="dxa"/>
            <w:vMerge w:val="continue"/>
          </w:tcPr>
          <w:p w14:paraId="38E508AE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 Bold" w:hAnsi="Times New Roman Bold" w:cs="Times New Roman Bold"/>
                <w:b/>
                <w:bCs/>
                <w:i w:val="0"/>
                <w:iCs w:val="0"/>
                <w:sz w:val="26"/>
                <w:szCs w:val="26"/>
                <w:vertAlign w:val="baseline"/>
                <w:lang w:val="vi-VN"/>
              </w:rPr>
            </w:pPr>
          </w:p>
        </w:tc>
        <w:tc>
          <w:tcPr>
            <w:tcW w:w="8060" w:type="dxa"/>
          </w:tcPr>
          <w:p w14:paraId="4419B831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 Regular" w:cs="Times New Roman Regular"/>
                <w:b w:val="0"/>
                <w:bCs w:val="0"/>
                <w:i w:val="0"/>
                <w:iCs w:val="0"/>
                <w:sz w:val="26"/>
                <w:szCs w:val="26"/>
                <w:vertAlign w:val="baseline"/>
                <w:lang w:val="vi-VN"/>
              </w:rPr>
            </w:pPr>
            <w:r>
              <w:rPr>
                <w:rFonts w:hint="default" w:ascii="Times New Roman Regular" w:hAnsi="Times New Roman Regular" w:cs="Times New Roman Regular"/>
                <w:b w:val="0"/>
                <w:bCs w:val="0"/>
                <w:i w:val="0"/>
                <w:iCs w:val="0"/>
                <w:sz w:val="26"/>
                <w:szCs w:val="26"/>
                <w:vertAlign w:val="baseline"/>
                <w:lang w:val="vi-VN"/>
              </w:rPr>
              <w:t>+ Có nhiều bãi biển đẹp như Hà My, Cửa Đại, Bình Minh, Tam Thanh, biển Rạng</w:t>
            </w:r>
            <w:r>
              <w:rPr>
                <w:rFonts w:hint="default" w:ascii="Times New Roman" w:hAnsi="Times New Roman Regular" w:cs="Times New Roman Regular"/>
                <w:b w:val="0"/>
                <w:bCs w:val="0"/>
                <w:i w:val="0"/>
                <w:iCs w:val="0"/>
                <w:sz w:val="26"/>
                <w:szCs w:val="26"/>
                <w:vertAlign w:val="baseline"/>
                <w:lang w:val="vi-VN"/>
              </w:rPr>
              <w:t>,...phát triển du lịch biển.</w:t>
            </w:r>
          </w:p>
        </w:tc>
        <w:tc>
          <w:tcPr>
            <w:tcW w:w="1192" w:type="dxa"/>
            <w:shd w:val="clear" w:color="auto" w:fill="auto"/>
            <w:vAlign w:val="top"/>
          </w:tcPr>
          <w:p w14:paraId="2AC8A988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 Regular" w:hAnsi="Times New Roman Regular" w:cs="Times New Roman Regular" w:eastAsiaTheme="minorHAnsi"/>
                <w:b w:val="0"/>
                <w:bCs w:val="0"/>
                <w:i w:val="0"/>
                <w:iCs w:val="0"/>
                <w:kern w:val="2"/>
                <w:sz w:val="26"/>
                <w:szCs w:val="26"/>
                <w:vertAlign w:val="baseline"/>
                <w:lang w:val="vi-VN" w:eastAsia="en-US" w:bidi="ar-SA"/>
                <w14:ligatures w14:val="standardContextual"/>
              </w:rPr>
            </w:pPr>
            <w:r>
              <w:rPr>
                <w:rFonts w:hint="default" w:ascii="Times New Roman Regular" w:hAnsi="Times New Roman Regular" w:cs="Times New Roman Regular"/>
                <w:b w:val="0"/>
                <w:bCs w:val="0"/>
                <w:i w:val="0"/>
                <w:iCs w:val="0"/>
                <w:sz w:val="26"/>
                <w:szCs w:val="26"/>
                <w:vertAlign w:val="baseline"/>
                <w:lang w:val="vi-VN"/>
              </w:rPr>
              <w:t>(0,5đ)</w:t>
            </w:r>
          </w:p>
        </w:tc>
      </w:tr>
      <w:tr w14:paraId="7DE57EB9">
        <w:tc>
          <w:tcPr>
            <w:tcW w:w="710" w:type="dxa"/>
          </w:tcPr>
          <w:p w14:paraId="177D5618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 Bold" w:hAnsi="Times New Roman Bold" w:cs="Times New Roman Bold"/>
                <w:b/>
                <w:bCs/>
                <w:i w:val="0"/>
                <w:iCs w:val="0"/>
                <w:sz w:val="26"/>
                <w:szCs w:val="26"/>
                <w:vertAlign w:val="baseline"/>
                <w:lang w:val="vi-VN"/>
              </w:rPr>
            </w:pPr>
          </w:p>
        </w:tc>
        <w:tc>
          <w:tcPr>
            <w:tcW w:w="8060" w:type="dxa"/>
          </w:tcPr>
          <w:p w14:paraId="05975550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 Bold" w:hAnsi="Times New Roman Bold" w:cs="Times New Roman Bold"/>
                <w:b/>
                <w:bCs/>
                <w:i w:val="0"/>
                <w:iCs w:val="0"/>
                <w:sz w:val="26"/>
                <w:szCs w:val="26"/>
                <w:vertAlign w:val="baseline"/>
                <w:lang w:val="vi-VN"/>
              </w:rPr>
            </w:pPr>
            <w:r>
              <w:rPr>
                <w:rFonts w:hint="default" w:ascii="Times New Roman" w:hAnsi="Times New Roman Bold" w:cs="Times New Roman Bold"/>
                <w:b/>
                <w:bCs/>
                <w:i w:val="0"/>
                <w:iCs w:val="0"/>
                <w:sz w:val="26"/>
                <w:szCs w:val="26"/>
                <w:vertAlign w:val="baseline"/>
                <w:lang w:val="vi-VN"/>
              </w:rPr>
              <w:t>* Điều kiện KTXH</w:t>
            </w:r>
          </w:p>
        </w:tc>
        <w:tc>
          <w:tcPr>
            <w:tcW w:w="1192" w:type="dxa"/>
            <w:shd w:val="clear" w:color="auto" w:fill="auto"/>
            <w:vAlign w:val="top"/>
          </w:tcPr>
          <w:p w14:paraId="296CBF32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 Regular" w:hAnsi="Times New Roman Regular" w:cs="Times New Roman Regular" w:eastAsiaTheme="minorHAnsi"/>
                <w:b w:val="0"/>
                <w:bCs w:val="0"/>
                <w:i w:val="0"/>
                <w:iCs w:val="0"/>
                <w:kern w:val="2"/>
                <w:sz w:val="26"/>
                <w:szCs w:val="26"/>
                <w:vertAlign w:val="baseline"/>
                <w:lang w:val="vi-VN" w:eastAsia="en-US" w:bidi="ar-SA"/>
                <w14:ligatures w14:val="standardContextual"/>
              </w:rPr>
            </w:pPr>
            <w:r>
              <w:rPr>
                <w:rFonts w:hint="default" w:ascii="Times New Roman Regular" w:hAnsi="Times New Roman Regular" w:cs="Times New Roman Regular"/>
                <w:b/>
                <w:bCs/>
                <w:i w:val="0"/>
                <w:iCs w:val="0"/>
                <w:sz w:val="26"/>
                <w:szCs w:val="26"/>
                <w:vertAlign w:val="baseline"/>
                <w:lang w:val="vi-VN"/>
              </w:rPr>
              <w:t>(</w:t>
            </w:r>
            <w:r>
              <w:rPr>
                <w:rFonts w:hint="default" w:ascii="Times New Roman" w:hAnsi="Times New Roman Regular" w:cs="Times New Roman Regular"/>
                <w:b/>
                <w:bCs/>
                <w:i w:val="0"/>
                <w:iCs w:val="0"/>
                <w:sz w:val="26"/>
                <w:szCs w:val="26"/>
                <w:vertAlign w:val="baseline"/>
                <w:lang w:val="vi-VN"/>
              </w:rPr>
              <w:t>0,5</w:t>
            </w:r>
            <w:r>
              <w:rPr>
                <w:rFonts w:hint="default" w:ascii="Times New Roman Regular" w:hAnsi="Times New Roman Regular" w:cs="Times New Roman Regular"/>
                <w:b/>
                <w:bCs/>
                <w:i w:val="0"/>
                <w:iCs w:val="0"/>
                <w:sz w:val="26"/>
                <w:szCs w:val="26"/>
                <w:vertAlign w:val="baseline"/>
                <w:lang w:val="vi-VN"/>
              </w:rPr>
              <w:t>đ)</w:t>
            </w:r>
          </w:p>
        </w:tc>
      </w:tr>
      <w:tr w14:paraId="6193EC35">
        <w:tc>
          <w:tcPr>
            <w:tcW w:w="710" w:type="dxa"/>
            <w:vMerge w:val="restart"/>
          </w:tcPr>
          <w:p w14:paraId="0E1D5727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 Bold" w:hAnsi="Times New Roman Bold" w:cs="Times New Roman Bold"/>
                <w:b/>
                <w:bCs/>
                <w:i w:val="0"/>
                <w:iCs w:val="0"/>
                <w:sz w:val="26"/>
                <w:szCs w:val="26"/>
                <w:vertAlign w:val="baseline"/>
                <w:lang w:val="vi-VN"/>
              </w:rPr>
            </w:pPr>
          </w:p>
        </w:tc>
        <w:tc>
          <w:tcPr>
            <w:tcW w:w="8060" w:type="dxa"/>
          </w:tcPr>
          <w:p w14:paraId="3753C995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 Bold" w:hAnsi="Times New Roman Bold" w:cs="Times New Roman Bold"/>
                <w:b/>
                <w:bCs/>
                <w:i w:val="0"/>
                <w:iCs w:val="0"/>
                <w:sz w:val="26"/>
                <w:szCs w:val="26"/>
                <w:vertAlign w:val="baseline"/>
                <w:lang w:val="vi-VN"/>
              </w:rPr>
            </w:pPr>
            <w:r>
              <w:rPr>
                <w:rFonts w:hint="default" w:ascii="Times New Roman" w:hAnsi="Times New Roman Bold" w:cs="Times New Roman Bold"/>
                <w:b/>
                <w:bCs/>
                <w:i w:val="0"/>
                <w:iCs w:val="0"/>
                <w:sz w:val="26"/>
                <w:szCs w:val="26"/>
                <w:vertAlign w:val="baseline"/>
                <w:lang w:val="vi-VN"/>
              </w:rPr>
              <w:t xml:space="preserve">+ </w:t>
            </w:r>
            <w:r>
              <w:rPr>
                <w:rFonts w:hint="default" w:ascii="Times New Roman Regular" w:hAnsi="Times New Roman Regular" w:cs="Times New Roman Regular"/>
                <w:b w:val="0"/>
                <w:bCs w:val="0"/>
                <w:i w:val="0"/>
                <w:iCs w:val="0"/>
                <w:sz w:val="26"/>
                <w:szCs w:val="26"/>
                <w:vertAlign w:val="baseline"/>
                <w:lang w:val="vi-VN"/>
              </w:rPr>
              <w:t xml:space="preserve"> Cơ sở hạ tầng </w:t>
            </w:r>
            <w:r>
              <w:rPr>
                <w:rFonts w:hint="default" w:ascii="Times New Roman" w:hAnsi="Times New Roman Regular" w:cs="Times New Roman Regular"/>
                <w:b w:val="0"/>
                <w:bCs w:val="0"/>
                <w:i w:val="0"/>
                <w:iCs w:val="0"/>
                <w:sz w:val="26"/>
                <w:szCs w:val="26"/>
                <w:vertAlign w:val="baseline"/>
                <w:lang w:val="vi-VN"/>
              </w:rPr>
              <w:t>được đầu tư phát triển.</w:t>
            </w:r>
          </w:p>
        </w:tc>
        <w:tc>
          <w:tcPr>
            <w:tcW w:w="1192" w:type="dxa"/>
          </w:tcPr>
          <w:p w14:paraId="56C0519A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 Bold" w:hAnsi="Times New Roman Bold" w:cs="Times New Roman Bold"/>
                <w:b/>
                <w:bCs/>
                <w:i w:val="0"/>
                <w:iCs w:val="0"/>
                <w:sz w:val="26"/>
                <w:szCs w:val="26"/>
                <w:vertAlign w:val="baseline"/>
                <w:lang w:val="vi-VN"/>
              </w:rPr>
            </w:pPr>
            <w:r>
              <w:rPr>
                <w:rFonts w:hint="default" w:ascii="Times New Roman Regular" w:hAnsi="Times New Roman Regular" w:cs="Times New Roman Regular"/>
                <w:b w:val="0"/>
                <w:bCs w:val="0"/>
                <w:i w:val="0"/>
                <w:iCs w:val="0"/>
                <w:sz w:val="26"/>
                <w:szCs w:val="26"/>
                <w:vertAlign w:val="baseline"/>
                <w:lang w:val="vi-VN"/>
              </w:rPr>
              <w:t>(0,</w:t>
            </w:r>
            <w:r>
              <w:rPr>
                <w:rFonts w:hint="default" w:ascii="Times New Roman" w:hAnsi="Times New Roman Regular" w:cs="Times New Roman Regular"/>
                <w:b w:val="0"/>
                <w:bCs w:val="0"/>
                <w:i w:val="0"/>
                <w:iCs w:val="0"/>
                <w:sz w:val="26"/>
                <w:szCs w:val="26"/>
                <w:vertAlign w:val="baseline"/>
                <w:lang w:val="vi-VN"/>
              </w:rPr>
              <w:t>2</w:t>
            </w:r>
            <w:r>
              <w:rPr>
                <w:rFonts w:hint="default" w:ascii="Times New Roman Regular" w:hAnsi="Times New Roman Regular" w:cs="Times New Roman Regular"/>
                <w:b w:val="0"/>
                <w:bCs w:val="0"/>
                <w:i w:val="0"/>
                <w:iCs w:val="0"/>
                <w:sz w:val="26"/>
                <w:szCs w:val="26"/>
                <w:vertAlign w:val="baseline"/>
                <w:lang w:val="vi-VN"/>
              </w:rPr>
              <w:t>5đ)</w:t>
            </w:r>
          </w:p>
        </w:tc>
      </w:tr>
      <w:tr w14:paraId="23891AE1">
        <w:tc>
          <w:tcPr>
            <w:tcW w:w="710" w:type="dxa"/>
            <w:vMerge w:val="continue"/>
          </w:tcPr>
          <w:p w14:paraId="1A7BAFAB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 Bold" w:cs="Times New Roman Bold"/>
                <w:b/>
                <w:bCs/>
                <w:i w:val="0"/>
                <w:iCs w:val="0"/>
                <w:sz w:val="26"/>
                <w:szCs w:val="26"/>
                <w:vertAlign w:val="baseline"/>
                <w:lang w:val="vi-VN"/>
              </w:rPr>
            </w:pPr>
          </w:p>
        </w:tc>
        <w:tc>
          <w:tcPr>
            <w:tcW w:w="8060" w:type="dxa"/>
          </w:tcPr>
          <w:p w14:paraId="778225E0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 Regular" w:hAnsi="Times New Roman Regular" w:cs="Times New Roman Regular"/>
                <w:b w:val="0"/>
                <w:bCs w:val="0"/>
                <w:i w:val="0"/>
                <w:iCs w:val="0"/>
                <w:sz w:val="26"/>
                <w:szCs w:val="26"/>
                <w:vertAlign w:val="baseline"/>
                <w:lang w:val="vi-VN"/>
              </w:rPr>
            </w:pPr>
            <w:r>
              <w:rPr>
                <w:rFonts w:hint="default" w:ascii="Times New Roman Regular" w:hAnsi="Times New Roman Regular" w:cs="Times New Roman Regular"/>
                <w:b w:val="0"/>
                <w:bCs w:val="0"/>
                <w:i w:val="0"/>
                <w:iCs w:val="0"/>
                <w:sz w:val="26"/>
                <w:szCs w:val="26"/>
                <w:vertAlign w:val="baseline"/>
                <w:lang w:val="vi-VN"/>
              </w:rPr>
              <w:t xml:space="preserve">+ </w:t>
            </w:r>
            <w:r>
              <w:rPr>
                <w:rFonts w:hint="default" w:ascii="Times New Roman" w:hAnsi="Times New Roman Regular" w:cs="Times New Roman Regular"/>
                <w:b w:val="0"/>
                <w:bCs w:val="0"/>
                <w:i w:val="0"/>
                <w:iCs w:val="0"/>
                <w:sz w:val="26"/>
                <w:szCs w:val="26"/>
                <w:vertAlign w:val="baseline"/>
                <w:lang w:val="vi-VN"/>
              </w:rPr>
              <w:t>Chính sách đầu tư phát triển của nhà nước được đẩy mạnh</w:t>
            </w:r>
          </w:p>
        </w:tc>
        <w:tc>
          <w:tcPr>
            <w:tcW w:w="1192" w:type="dxa"/>
          </w:tcPr>
          <w:p w14:paraId="49624084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 Regular" w:hAnsi="Times New Roman Regular" w:cs="Times New Roman Regular"/>
                <w:b w:val="0"/>
                <w:bCs w:val="0"/>
                <w:i w:val="0"/>
                <w:iCs w:val="0"/>
                <w:sz w:val="26"/>
                <w:szCs w:val="26"/>
                <w:vertAlign w:val="baseline"/>
                <w:lang w:val="vi-VN"/>
              </w:rPr>
            </w:pPr>
            <w:r>
              <w:rPr>
                <w:rFonts w:hint="default" w:ascii="Times New Roman Regular" w:hAnsi="Times New Roman Regular" w:cs="Times New Roman Regular"/>
                <w:b w:val="0"/>
                <w:bCs w:val="0"/>
                <w:i w:val="0"/>
                <w:iCs w:val="0"/>
                <w:sz w:val="26"/>
                <w:szCs w:val="26"/>
                <w:vertAlign w:val="baseline"/>
                <w:lang w:val="vi-VN"/>
              </w:rPr>
              <w:t>(0,</w:t>
            </w:r>
            <w:r>
              <w:rPr>
                <w:rFonts w:hint="default" w:ascii="Times New Roman" w:hAnsi="Times New Roman Regular" w:cs="Times New Roman Regular"/>
                <w:b w:val="0"/>
                <w:bCs w:val="0"/>
                <w:i w:val="0"/>
                <w:iCs w:val="0"/>
                <w:sz w:val="26"/>
                <w:szCs w:val="26"/>
                <w:vertAlign w:val="baseline"/>
                <w:lang w:val="vi-VN"/>
              </w:rPr>
              <w:t>2</w:t>
            </w:r>
            <w:r>
              <w:rPr>
                <w:rFonts w:hint="default" w:ascii="Times New Roman Regular" w:hAnsi="Times New Roman Regular" w:cs="Times New Roman Regular"/>
                <w:b w:val="0"/>
                <w:bCs w:val="0"/>
                <w:i w:val="0"/>
                <w:iCs w:val="0"/>
                <w:sz w:val="26"/>
                <w:szCs w:val="26"/>
                <w:vertAlign w:val="baseline"/>
                <w:lang w:val="vi-VN"/>
              </w:rPr>
              <w:t>5đ)</w:t>
            </w:r>
          </w:p>
        </w:tc>
      </w:tr>
      <w:tr w14:paraId="01AC9EE4">
        <w:tc>
          <w:tcPr>
            <w:tcW w:w="710" w:type="dxa"/>
          </w:tcPr>
          <w:p w14:paraId="1426E4B7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 Bold" w:cs="Times New Roman Bold"/>
                <w:b/>
                <w:bCs/>
                <w:i w:val="0"/>
                <w:iCs w:val="0"/>
                <w:sz w:val="26"/>
                <w:szCs w:val="26"/>
                <w:vertAlign w:val="baseline"/>
                <w:lang w:val="vi-VN"/>
              </w:rPr>
            </w:pPr>
            <w:r>
              <w:rPr>
                <w:rFonts w:hint="default" w:ascii="Times New Roman" w:hAnsi="Times New Roman Bold" w:cs="Times New Roman Bold"/>
                <w:b/>
                <w:bCs/>
                <w:i w:val="0"/>
                <w:iCs w:val="0"/>
                <w:sz w:val="26"/>
                <w:szCs w:val="26"/>
                <w:vertAlign w:val="baseline"/>
                <w:lang w:val="vi-VN"/>
              </w:rPr>
              <w:t>b</w:t>
            </w:r>
          </w:p>
        </w:tc>
        <w:tc>
          <w:tcPr>
            <w:tcW w:w="8060" w:type="dxa"/>
          </w:tcPr>
          <w:p w14:paraId="5B7DFAD6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 Regular" w:hAnsi="Times New Roman Regular" w:cs="Times New Roman Regular"/>
                <w:b w:val="0"/>
                <w:bCs w:val="0"/>
                <w:i w:val="0"/>
                <w:iCs w:val="0"/>
                <w:sz w:val="26"/>
                <w:szCs w:val="26"/>
                <w:vertAlign w:val="baseline"/>
                <w:lang w:val="vi-VN"/>
              </w:rPr>
            </w:pPr>
            <w:r>
              <w:rPr>
                <w:rFonts w:hint="default" w:ascii="Times New Roman" w:hAnsi="Times New Roman Regular" w:cs="Times New Roman Regular"/>
                <w:b/>
                <w:bCs/>
                <w:i w:val="0"/>
                <w:iCs w:val="0"/>
                <w:sz w:val="26"/>
                <w:szCs w:val="26"/>
                <w:vertAlign w:val="baseline"/>
                <w:lang w:val="vi-VN"/>
              </w:rPr>
              <w:t>Kể tên những dự án đã được đầu tư triển khai phát triển kinh tế ở địa phương em đang sinh sống?</w:t>
            </w:r>
          </w:p>
        </w:tc>
        <w:tc>
          <w:tcPr>
            <w:tcW w:w="1192" w:type="dxa"/>
          </w:tcPr>
          <w:p w14:paraId="116487CF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 Regular" w:hAnsi="Times New Roman Regular" w:cs="Times New Roman Regular"/>
                <w:b w:val="0"/>
                <w:bCs w:val="0"/>
                <w:i w:val="0"/>
                <w:iCs w:val="0"/>
                <w:sz w:val="26"/>
                <w:szCs w:val="26"/>
                <w:vertAlign w:val="baseline"/>
                <w:lang w:val="vi-VN"/>
              </w:rPr>
            </w:pPr>
            <w:r>
              <w:rPr>
                <w:rFonts w:hint="default" w:ascii="Times New Roman Regular" w:hAnsi="Times New Roman Regular" w:cs="Times New Roman Regular"/>
                <w:b/>
                <w:bCs/>
                <w:i w:val="0"/>
                <w:iCs w:val="0"/>
                <w:sz w:val="26"/>
                <w:szCs w:val="26"/>
                <w:vertAlign w:val="baseline"/>
                <w:lang w:val="vi-VN"/>
              </w:rPr>
              <w:t>(</w:t>
            </w:r>
            <w:r>
              <w:rPr>
                <w:rFonts w:hint="default" w:ascii="Times New Roman" w:hAnsi="Times New Roman Regular" w:cs="Times New Roman Regular"/>
                <w:b/>
                <w:bCs/>
                <w:i w:val="0"/>
                <w:iCs w:val="0"/>
                <w:sz w:val="26"/>
                <w:szCs w:val="26"/>
                <w:vertAlign w:val="baseline"/>
                <w:lang w:val="vi-VN"/>
              </w:rPr>
              <w:t xml:space="preserve">2,0 </w:t>
            </w:r>
            <w:r>
              <w:rPr>
                <w:rFonts w:hint="default" w:ascii="Times New Roman Regular" w:hAnsi="Times New Roman Regular" w:cs="Times New Roman Regular"/>
                <w:b/>
                <w:bCs/>
                <w:i w:val="0"/>
                <w:iCs w:val="0"/>
                <w:sz w:val="26"/>
                <w:szCs w:val="26"/>
                <w:vertAlign w:val="baseline"/>
                <w:lang w:val="vi-VN"/>
              </w:rPr>
              <w:t>đ)</w:t>
            </w:r>
          </w:p>
        </w:tc>
      </w:tr>
      <w:tr w14:paraId="2DDE832A">
        <w:tc>
          <w:tcPr>
            <w:tcW w:w="710" w:type="dxa"/>
          </w:tcPr>
          <w:p w14:paraId="77450C84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 Bold" w:cs="Times New Roman Bold"/>
                <w:b/>
                <w:bCs/>
                <w:i w:val="0"/>
                <w:iCs w:val="0"/>
                <w:sz w:val="26"/>
                <w:szCs w:val="26"/>
                <w:vertAlign w:val="baseline"/>
                <w:lang w:val="vi-VN"/>
              </w:rPr>
            </w:pPr>
          </w:p>
        </w:tc>
        <w:tc>
          <w:tcPr>
            <w:tcW w:w="8060" w:type="dxa"/>
          </w:tcPr>
          <w:p w14:paraId="2B2DF863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 Regular" w:cs="Times New Roman Regular"/>
                <w:b w:val="0"/>
                <w:bCs w:val="0"/>
                <w:i w:val="0"/>
                <w:iCs w:val="0"/>
                <w:sz w:val="26"/>
                <w:szCs w:val="26"/>
                <w:vertAlign w:val="baseline"/>
                <w:lang w:val="vi-VN"/>
              </w:rPr>
            </w:pPr>
            <w:r>
              <w:rPr>
                <w:rFonts w:hint="default" w:ascii="Times New Roman" w:hAnsi="Times New Roman Regular" w:cs="Times New Roman Regular"/>
                <w:b w:val="0"/>
                <w:bCs w:val="0"/>
                <w:i w:val="0"/>
                <w:iCs w:val="0"/>
                <w:sz w:val="26"/>
                <w:szCs w:val="26"/>
                <w:vertAlign w:val="baseline"/>
                <w:lang w:val="vi-VN"/>
              </w:rPr>
              <w:t>+ Trồng chè rừng</w:t>
            </w:r>
          </w:p>
        </w:tc>
        <w:tc>
          <w:tcPr>
            <w:tcW w:w="1192" w:type="dxa"/>
          </w:tcPr>
          <w:p w14:paraId="0C8C0FD4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 Regular" w:hAnsi="Times New Roman Regular" w:cs="Times New Roman Regular"/>
                <w:b w:val="0"/>
                <w:bCs w:val="0"/>
                <w:i w:val="0"/>
                <w:iCs w:val="0"/>
                <w:sz w:val="26"/>
                <w:szCs w:val="26"/>
                <w:vertAlign w:val="baseline"/>
                <w:lang w:val="vi-VN"/>
              </w:rPr>
            </w:pPr>
            <w:r>
              <w:rPr>
                <w:rFonts w:hint="default" w:ascii="Times New Roman Regular" w:hAnsi="Times New Roman Regular" w:cs="Times New Roman Regular"/>
                <w:b w:val="0"/>
                <w:bCs w:val="0"/>
                <w:i w:val="0"/>
                <w:iCs w:val="0"/>
                <w:sz w:val="26"/>
                <w:szCs w:val="26"/>
                <w:vertAlign w:val="baseline"/>
                <w:lang w:val="vi-VN"/>
              </w:rPr>
              <w:t>(0,5đ)</w:t>
            </w:r>
          </w:p>
        </w:tc>
      </w:tr>
      <w:tr w14:paraId="6F94181A">
        <w:tc>
          <w:tcPr>
            <w:tcW w:w="710" w:type="dxa"/>
          </w:tcPr>
          <w:p w14:paraId="66A29F97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 Bold" w:cs="Times New Roman Bold"/>
                <w:b/>
                <w:bCs/>
                <w:i w:val="0"/>
                <w:iCs w:val="0"/>
                <w:sz w:val="26"/>
                <w:szCs w:val="26"/>
                <w:vertAlign w:val="baseline"/>
                <w:lang w:val="vi-VN"/>
              </w:rPr>
            </w:pPr>
          </w:p>
        </w:tc>
        <w:tc>
          <w:tcPr>
            <w:tcW w:w="8060" w:type="dxa"/>
          </w:tcPr>
          <w:p w14:paraId="0AF66A6A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 Regular" w:cs="Times New Roman Regular"/>
                <w:b w:val="0"/>
                <w:bCs w:val="0"/>
                <w:i w:val="0"/>
                <w:iCs w:val="0"/>
                <w:sz w:val="26"/>
                <w:szCs w:val="26"/>
                <w:vertAlign w:val="baseline"/>
                <w:lang w:val="vi-VN"/>
              </w:rPr>
            </w:pPr>
            <w:r>
              <w:rPr>
                <w:rFonts w:hint="default" w:ascii="Times New Roman" w:hAnsi="Times New Roman Regular" w:cs="Times New Roman Regular"/>
                <w:b w:val="0"/>
                <w:bCs w:val="0"/>
                <w:i w:val="0"/>
                <w:iCs w:val="0"/>
                <w:sz w:val="26"/>
                <w:szCs w:val="26"/>
                <w:vertAlign w:val="baseline"/>
                <w:lang w:val="vi-VN"/>
              </w:rPr>
              <w:t>+ Trồng ớt A riêu</w:t>
            </w:r>
          </w:p>
        </w:tc>
        <w:tc>
          <w:tcPr>
            <w:tcW w:w="1192" w:type="dxa"/>
          </w:tcPr>
          <w:p w14:paraId="74462D2C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 Regular" w:hAnsi="Times New Roman Regular" w:cs="Times New Roman Regular"/>
                <w:b w:val="0"/>
                <w:bCs w:val="0"/>
                <w:i w:val="0"/>
                <w:iCs w:val="0"/>
                <w:sz w:val="26"/>
                <w:szCs w:val="26"/>
                <w:vertAlign w:val="baseline"/>
                <w:lang w:val="vi-VN"/>
              </w:rPr>
            </w:pPr>
            <w:r>
              <w:rPr>
                <w:rFonts w:hint="default" w:ascii="Times New Roman Regular" w:hAnsi="Times New Roman Regular" w:cs="Times New Roman Regular"/>
                <w:b w:val="0"/>
                <w:bCs w:val="0"/>
                <w:i w:val="0"/>
                <w:iCs w:val="0"/>
                <w:sz w:val="26"/>
                <w:szCs w:val="26"/>
                <w:vertAlign w:val="baseline"/>
                <w:lang w:val="vi-VN"/>
              </w:rPr>
              <w:t>(0,5đ)</w:t>
            </w:r>
          </w:p>
        </w:tc>
      </w:tr>
    </w:tbl>
    <w:p w14:paraId="2C994F38">
      <w:pPr>
        <w:keepNext w:val="0"/>
        <w:keepLines w:val="0"/>
        <w:widowControl/>
        <w:suppressLineNumbers w:val="0"/>
        <w:jc w:val="left"/>
        <w:rPr>
          <w:rFonts w:hint="default" w:ascii="Times New Roman Regular" w:hAnsi="Times New Roman Regular" w:cs="Times New Roman Regular"/>
          <w:b/>
          <w:bCs/>
          <w:i w:val="0"/>
          <w:iCs w:val="0"/>
          <w:sz w:val="26"/>
          <w:szCs w:val="26"/>
          <w:lang w:val="vi-VN"/>
        </w:rPr>
      </w:pPr>
    </w:p>
    <w:tbl>
      <w:tblPr>
        <w:tblStyle w:val="2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2"/>
        <w:gridCol w:w="8042"/>
        <w:gridCol w:w="1198"/>
      </w:tblGrid>
      <w:tr w14:paraId="25F22AF2">
        <w:tc>
          <w:tcPr>
            <w:tcW w:w="722" w:type="dxa"/>
          </w:tcPr>
          <w:p w14:paraId="70819537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 Bold" w:hAnsi="Times New Roman Bold" w:cs="Times New Roman Bold"/>
                <w:b/>
                <w:bCs/>
                <w:i w:val="0"/>
                <w:iCs w:val="0"/>
                <w:sz w:val="26"/>
                <w:szCs w:val="26"/>
                <w:vertAlign w:val="baseline"/>
                <w:lang w:val="vi-VN"/>
              </w:rPr>
            </w:pPr>
            <w:r>
              <w:rPr>
                <w:rFonts w:hint="default" w:ascii="Times New Roman" w:hAnsi="Times New Roman Bold" w:cs="Times New Roman Bold"/>
                <w:b/>
                <w:bCs/>
                <w:i w:val="0"/>
                <w:iCs w:val="0"/>
                <w:sz w:val="26"/>
                <w:szCs w:val="26"/>
                <w:vertAlign w:val="baseline"/>
                <w:lang w:val="vi-VN"/>
              </w:rPr>
              <w:t>3</w:t>
            </w:r>
          </w:p>
        </w:tc>
        <w:tc>
          <w:tcPr>
            <w:tcW w:w="8042" w:type="dxa"/>
          </w:tcPr>
          <w:p w14:paraId="41A8FEAB">
            <w:pPr>
              <w:widowControl w:val="0"/>
              <w:ind w:right="48"/>
              <w:jc w:val="both"/>
              <w:rPr>
                <w:rFonts w:hint="default" w:ascii="Times New Roman Bold" w:hAnsi="Times New Roman Bold" w:cs="Times New Roman Bold"/>
                <w:b/>
                <w:bCs/>
                <w:i w:val="0"/>
                <w:iCs w:val="0"/>
                <w:sz w:val="26"/>
                <w:szCs w:val="26"/>
                <w:vertAlign w:val="baseline"/>
                <w:lang w:val="vi-VN"/>
              </w:rPr>
            </w:pPr>
            <w:r>
              <w:rPr>
                <w:rFonts w:hint="default" w:ascii="Times New Roman Bold" w:hAnsi="Times New Roman Bold" w:eastAsia="Times New Roman" w:cs="Times New Roman Bold"/>
                <w:b/>
                <w:bCs/>
                <w:color w:val="000000"/>
                <w:sz w:val="28"/>
                <w:szCs w:val="28"/>
                <w:lang w:val="vi-VN"/>
              </w:rPr>
              <w:t>* C</w:t>
            </w:r>
            <w:r>
              <w:rPr>
                <w:rFonts w:hint="default" w:ascii="Times New Roman Bold" w:hAnsi="Times New Roman Bold" w:eastAsia="Times New Roman" w:cs="Times New Roman Bold"/>
                <w:b/>
                <w:bCs/>
                <w:color w:val="000000"/>
                <w:sz w:val="28"/>
                <w:szCs w:val="28"/>
              </w:rPr>
              <w:t>ác hoạt động tiêu biểu trong giao lưu hội nhập văn hóa của Quảng Nam trong thời gian gần đây:</w:t>
            </w:r>
          </w:p>
        </w:tc>
        <w:tc>
          <w:tcPr>
            <w:tcW w:w="1198" w:type="dxa"/>
          </w:tcPr>
          <w:p w14:paraId="526ABB54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 Bold" w:hAnsi="Times New Roman Bold" w:cs="Times New Roman Bold"/>
                <w:b/>
                <w:bCs/>
                <w:i w:val="0"/>
                <w:iCs w:val="0"/>
                <w:sz w:val="26"/>
                <w:szCs w:val="26"/>
                <w:vertAlign w:val="baseline"/>
                <w:lang w:val="vi-VN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6"/>
                <w:szCs w:val="26"/>
                <w:lang w:val="en-US"/>
              </w:rPr>
              <w:t>(</w:t>
            </w:r>
            <w:r>
              <w:rPr>
                <w:rFonts w:hint="default"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2</w:t>
            </w:r>
            <w:r>
              <w:rPr>
                <w:rFonts w:hint="default" w:ascii="Times New Roman" w:hAnsi="Times New Roman" w:cs="Times New Roman"/>
                <w:b/>
                <w:bCs/>
                <w:sz w:val="26"/>
                <w:szCs w:val="26"/>
                <w:lang w:val="en-US"/>
              </w:rPr>
              <w:t xml:space="preserve">,0 </w:t>
            </w:r>
            <w:r>
              <w:rPr>
                <w:rFonts w:hint="default"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đ)</w:t>
            </w:r>
          </w:p>
        </w:tc>
      </w:tr>
      <w:tr w14:paraId="7A9AF528">
        <w:tc>
          <w:tcPr>
            <w:tcW w:w="722" w:type="dxa"/>
          </w:tcPr>
          <w:p w14:paraId="432DD5C0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 Bold" w:hAnsi="Times New Roman Bold" w:cs="Times New Roman Bold"/>
                <w:b/>
                <w:bCs/>
                <w:i w:val="0"/>
                <w:iCs w:val="0"/>
                <w:sz w:val="26"/>
                <w:szCs w:val="26"/>
                <w:vertAlign w:val="baseline"/>
                <w:lang w:val="vi-VN"/>
              </w:rPr>
            </w:pPr>
          </w:p>
        </w:tc>
        <w:tc>
          <w:tcPr>
            <w:tcW w:w="8042" w:type="dxa"/>
          </w:tcPr>
          <w:p w14:paraId="76865E55">
            <w:pPr>
              <w:pStyle w:val="14"/>
              <w:widowControl w:val="0"/>
              <w:spacing w:line="264" w:lineRule="auto"/>
              <w:ind w:right="-111"/>
              <w:jc w:val="left"/>
              <w:rPr>
                <w:rFonts w:hint="default" w:ascii="Times New Roman Bold" w:hAnsi="Times New Roman Bold" w:cs="Times New Roman Bold"/>
                <w:b/>
                <w:bCs/>
                <w:i w:val="0"/>
                <w:iCs w:val="0"/>
                <w:sz w:val="26"/>
                <w:szCs w:val="26"/>
                <w:vertAlign w:val="baseline"/>
                <w:lang w:val="vi-VN"/>
              </w:rPr>
            </w:pPr>
            <w:r>
              <w:rPr>
                <w:rFonts w:ascii="Times New Roman" w:hAnsi="Times New Roman"/>
                <w:color w:val="000000"/>
                <w:szCs w:val="28"/>
              </w:rPr>
              <w:t xml:space="preserve">+ </w:t>
            </w:r>
            <w:r>
              <w:rPr>
                <w:rFonts w:ascii="Times New Roman" w:hAnsi="Times New Roman"/>
                <w:color w:val="231F20"/>
                <w:szCs w:val="28"/>
              </w:rPr>
              <w:t xml:space="preserve">Ngày văn hoá Hàn Quốc tại Quảng Nam. </w:t>
            </w:r>
          </w:p>
        </w:tc>
        <w:tc>
          <w:tcPr>
            <w:tcW w:w="1198" w:type="dxa"/>
            <w:shd w:val="clear" w:color="auto" w:fill="auto"/>
            <w:vAlign w:val="top"/>
          </w:tcPr>
          <w:p w14:paraId="577C5612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 Regular" w:hAnsi="Times New Roman Regular" w:cs="Times New Roman Regular" w:eastAsiaTheme="minorHAnsi"/>
                <w:b w:val="0"/>
                <w:bCs w:val="0"/>
                <w:i w:val="0"/>
                <w:iCs w:val="0"/>
                <w:kern w:val="2"/>
                <w:sz w:val="26"/>
                <w:szCs w:val="26"/>
                <w:vertAlign w:val="baseline"/>
                <w:lang w:val="vi-VN" w:eastAsia="en-US" w:bidi="ar-SA"/>
                <w14:ligatures w14:val="standardContextual"/>
              </w:rPr>
            </w:pPr>
            <w:r>
              <w:rPr>
                <w:rFonts w:hint="default" w:ascii="Times New Roman Regular" w:hAnsi="Times New Roman Regular" w:cs="Times New Roman Regular"/>
                <w:b w:val="0"/>
                <w:bCs w:val="0"/>
                <w:i w:val="0"/>
                <w:iCs w:val="0"/>
                <w:sz w:val="26"/>
                <w:szCs w:val="26"/>
                <w:vertAlign w:val="baseline"/>
                <w:lang w:val="vi-VN"/>
              </w:rPr>
              <w:t>(0,5đ)</w:t>
            </w:r>
          </w:p>
        </w:tc>
      </w:tr>
      <w:tr w14:paraId="62F78EAD">
        <w:tc>
          <w:tcPr>
            <w:tcW w:w="722" w:type="dxa"/>
          </w:tcPr>
          <w:p w14:paraId="78AD6243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 Bold" w:hAnsi="Times New Roman Bold" w:cs="Times New Roman Bold"/>
                <w:b/>
                <w:bCs/>
                <w:i w:val="0"/>
                <w:iCs w:val="0"/>
                <w:sz w:val="26"/>
                <w:szCs w:val="26"/>
                <w:vertAlign w:val="baseline"/>
                <w:lang w:val="vi-VN"/>
              </w:rPr>
            </w:pPr>
          </w:p>
        </w:tc>
        <w:tc>
          <w:tcPr>
            <w:tcW w:w="8042" w:type="dxa"/>
          </w:tcPr>
          <w:p w14:paraId="547869F6">
            <w:pPr>
              <w:pStyle w:val="14"/>
              <w:widowControl w:val="0"/>
              <w:spacing w:line="264" w:lineRule="auto"/>
              <w:ind w:right="-111"/>
              <w:jc w:val="left"/>
              <w:rPr>
                <w:rFonts w:hint="default" w:ascii="Times New Roman Bold" w:hAnsi="Times New Roman Bold" w:cs="Times New Roman Bold"/>
                <w:b/>
                <w:bCs/>
                <w:i w:val="0"/>
                <w:iCs w:val="0"/>
                <w:sz w:val="26"/>
                <w:szCs w:val="26"/>
                <w:vertAlign w:val="baseline"/>
                <w:lang w:val="vi-VN"/>
              </w:rPr>
            </w:pPr>
            <w:r>
              <w:rPr>
                <w:rFonts w:ascii="Times New Roman" w:hAnsi="Times New Roman"/>
                <w:color w:val="231F20"/>
                <w:szCs w:val="28"/>
              </w:rPr>
              <w:t>+ Giao lưu văn hoá thường niên Hội</w:t>
            </w:r>
            <w:r>
              <w:rPr>
                <w:rFonts w:ascii="Times New Roman" w:hAnsi="Times New Roman"/>
                <w:color w:val="231F20"/>
                <w:spacing w:val="-10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231F20"/>
                <w:szCs w:val="28"/>
              </w:rPr>
              <w:t>An – Nhật Bản.</w:t>
            </w:r>
          </w:p>
        </w:tc>
        <w:tc>
          <w:tcPr>
            <w:tcW w:w="1198" w:type="dxa"/>
            <w:shd w:val="clear" w:color="auto" w:fill="auto"/>
            <w:vAlign w:val="top"/>
          </w:tcPr>
          <w:p w14:paraId="15CE894A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 Regular" w:hAnsi="Times New Roman Regular" w:cs="Times New Roman Regular" w:eastAsiaTheme="minorHAnsi"/>
                <w:b w:val="0"/>
                <w:bCs w:val="0"/>
                <w:i w:val="0"/>
                <w:iCs w:val="0"/>
                <w:kern w:val="2"/>
                <w:sz w:val="26"/>
                <w:szCs w:val="26"/>
                <w:vertAlign w:val="baseline"/>
                <w:lang w:val="vi-VN" w:eastAsia="en-US" w:bidi="ar-SA"/>
                <w14:ligatures w14:val="standardContextual"/>
              </w:rPr>
            </w:pPr>
            <w:r>
              <w:rPr>
                <w:rFonts w:hint="default" w:ascii="Times New Roman Regular" w:hAnsi="Times New Roman Regular" w:cs="Times New Roman Regular"/>
                <w:b w:val="0"/>
                <w:bCs w:val="0"/>
                <w:i w:val="0"/>
                <w:iCs w:val="0"/>
                <w:sz w:val="26"/>
                <w:szCs w:val="26"/>
                <w:vertAlign w:val="baseline"/>
                <w:lang w:val="vi-VN"/>
              </w:rPr>
              <w:t>(0,5đ)</w:t>
            </w:r>
          </w:p>
        </w:tc>
      </w:tr>
      <w:tr w14:paraId="673DFD3C">
        <w:tc>
          <w:tcPr>
            <w:tcW w:w="722" w:type="dxa"/>
          </w:tcPr>
          <w:p w14:paraId="2F429852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 Bold" w:hAnsi="Times New Roman Bold" w:cs="Times New Roman Bold"/>
                <w:b/>
                <w:bCs/>
                <w:i w:val="0"/>
                <w:iCs w:val="0"/>
                <w:sz w:val="26"/>
                <w:szCs w:val="26"/>
                <w:vertAlign w:val="baseline"/>
                <w:lang w:val="vi-VN"/>
              </w:rPr>
            </w:pPr>
          </w:p>
        </w:tc>
        <w:tc>
          <w:tcPr>
            <w:tcW w:w="8042" w:type="dxa"/>
          </w:tcPr>
          <w:p w14:paraId="402E88E5">
            <w:pPr>
              <w:pStyle w:val="14"/>
              <w:widowControl w:val="0"/>
              <w:spacing w:line="264" w:lineRule="auto"/>
              <w:ind w:right="-111"/>
              <w:jc w:val="left"/>
              <w:rPr>
                <w:rFonts w:hint="default" w:ascii="Times New Roman Bold" w:hAnsi="Times New Roman Bold" w:cs="Times New Roman Bold"/>
                <w:b/>
                <w:bCs/>
                <w:i w:val="0"/>
                <w:iCs w:val="0"/>
                <w:sz w:val="26"/>
                <w:szCs w:val="26"/>
                <w:vertAlign w:val="baseline"/>
                <w:lang w:val="vi-VN"/>
              </w:rPr>
            </w:pPr>
            <w:r>
              <w:rPr>
                <w:rFonts w:ascii="Times New Roman" w:hAnsi="Times New Roman"/>
                <w:color w:val="231F20"/>
                <w:szCs w:val="28"/>
              </w:rPr>
              <w:t>+ Liên hoan Hợp xướng quốc tế.</w:t>
            </w:r>
          </w:p>
        </w:tc>
        <w:tc>
          <w:tcPr>
            <w:tcW w:w="1198" w:type="dxa"/>
            <w:shd w:val="clear" w:color="auto" w:fill="auto"/>
            <w:vAlign w:val="top"/>
          </w:tcPr>
          <w:p w14:paraId="24B0428D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 Regular" w:hAnsi="Times New Roman Regular" w:cs="Times New Roman Regular" w:eastAsiaTheme="minorHAnsi"/>
                <w:b w:val="0"/>
                <w:bCs w:val="0"/>
                <w:i w:val="0"/>
                <w:iCs w:val="0"/>
                <w:kern w:val="2"/>
                <w:sz w:val="26"/>
                <w:szCs w:val="26"/>
                <w:vertAlign w:val="baseline"/>
                <w:lang w:val="vi-VN" w:eastAsia="en-US" w:bidi="ar-SA"/>
                <w14:ligatures w14:val="standardContextual"/>
              </w:rPr>
            </w:pPr>
            <w:r>
              <w:rPr>
                <w:rFonts w:hint="default" w:ascii="Times New Roman Regular" w:hAnsi="Times New Roman Regular" w:cs="Times New Roman Regular"/>
                <w:b w:val="0"/>
                <w:bCs w:val="0"/>
                <w:i w:val="0"/>
                <w:iCs w:val="0"/>
                <w:sz w:val="26"/>
                <w:szCs w:val="26"/>
                <w:vertAlign w:val="baseline"/>
                <w:lang w:val="vi-VN"/>
              </w:rPr>
              <w:t>(0,5đ)</w:t>
            </w:r>
          </w:p>
        </w:tc>
      </w:tr>
      <w:tr w14:paraId="61C2656E">
        <w:tc>
          <w:tcPr>
            <w:tcW w:w="722" w:type="dxa"/>
          </w:tcPr>
          <w:p w14:paraId="0AC1C87A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 Bold" w:hAnsi="Times New Roman Bold" w:cs="Times New Roman Bold"/>
                <w:b/>
                <w:bCs/>
                <w:i w:val="0"/>
                <w:iCs w:val="0"/>
                <w:sz w:val="26"/>
                <w:szCs w:val="26"/>
                <w:vertAlign w:val="baseline"/>
                <w:lang w:val="vi-VN"/>
              </w:rPr>
            </w:pPr>
          </w:p>
        </w:tc>
        <w:tc>
          <w:tcPr>
            <w:tcW w:w="8042" w:type="dxa"/>
          </w:tcPr>
          <w:p w14:paraId="4619BF9F">
            <w:pPr>
              <w:pStyle w:val="14"/>
              <w:widowControl w:val="0"/>
              <w:spacing w:line="264" w:lineRule="auto"/>
              <w:jc w:val="left"/>
              <w:rPr>
                <w:rFonts w:hint="default" w:ascii="Times New Roman Bold" w:hAnsi="Times New Roman Bold" w:cs="Times New Roman Bold"/>
                <w:b/>
                <w:bCs/>
                <w:i w:val="0"/>
                <w:iCs w:val="0"/>
                <w:sz w:val="26"/>
                <w:szCs w:val="26"/>
                <w:vertAlign w:val="baseline"/>
                <w:lang w:val="vi-VN"/>
              </w:rPr>
            </w:pPr>
            <w:r>
              <w:rPr>
                <w:rFonts w:ascii="Times New Roman" w:hAnsi="Times New Roman"/>
                <w:color w:val="231F20"/>
                <w:szCs w:val="28"/>
              </w:rPr>
              <w:t>+ Kỉ niệm 10 năm Cù Lao Chàm được công nhận Khu Dự trữ sinh quyển thế giới.</w:t>
            </w:r>
          </w:p>
        </w:tc>
        <w:tc>
          <w:tcPr>
            <w:tcW w:w="1198" w:type="dxa"/>
            <w:shd w:val="clear" w:color="auto" w:fill="auto"/>
            <w:vAlign w:val="top"/>
          </w:tcPr>
          <w:p w14:paraId="3295B4CD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 Regular" w:hAnsi="Times New Roman Regular" w:cs="Times New Roman Regular" w:eastAsiaTheme="minorHAnsi"/>
                <w:b w:val="0"/>
                <w:bCs w:val="0"/>
                <w:i w:val="0"/>
                <w:iCs w:val="0"/>
                <w:kern w:val="2"/>
                <w:sz w:val="26"/>
                <w:szCs w:val="26"/>
                <w:vertAlign w:val="baseline"/>
                <w:lang w:val="vi-VN" w:eastAsia="en-US" w:bidi="ar-SA"/>
                <w14:ligatures w14:val="standardContextual"/>
              </w:rPr>
            </w:pPr>
            <w:r>
              <w:rPr>
                <w:rFonts w:hint="default" w:ascii="Times New Roman Regular" w:hAnsi="Times New Roman Regular" w:cs="Times New Roman Regular"/>
                <w:b w:val="0"/>
                <w:bCs w:val="0"/>
                <w:i w:val="0"/>
                <w:iCs w:val="0"/>
                <w:sz w:val="26"/>
                <w:szCs w:val="26"/>
                <w:vertAlign w:val="baseline"/>
                <w:lang w:val="vi-VN"/>
              </w:rPr>
              <w:t>(0,5đ)</w:t>
            </w:r>
          </w:p>
        </w:tc>
      </w:tr>
      <w:tr w14:paraId="0916EF3C">
        <w:tc>
          <w:tcPr>
            <w:tcW w:w="722" w:type="dxa"/>
          </w:tcPr>
          <w:p w14:paraId="3A3DC438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 Bold" w:hAnsi="Times New Roman Bold" w:cs="Times New Roman Bold"/>
                <w:b/>
                <w:bCs/>
                <w:i w:val="0"/>
                <w:iCs w:val="0"/>
                <w:sz w:val="26"/>
                <w:szCs w:val="26"/>
                <w:vertAlign w:val="baseline"/>
                <w:lang w:val="vi-VN"/>
              </w:rPr>
            </w:pPr>
          </w:p>
        </w:tc>
        <w:tc>
          <w:tcPr>
            <w:tcW w:w="8042" w:type="dxa"/>
          </w:tcPr>
          <w:p w14:paraId="37DFAF27">
            <w:pPr>
              <w:widowControl w:val="0"/>
              <w:ind w:right="48"/>
              <w:jc w:val="both"/>
              <w:rPr>
                <w:rFonts w:hint="default" w:ascii="Times New Roman Bold" w:hAnsi="Times New Roman Bold" w:cs="Times New Roman Bold"/>
                <w:b/>
                <w:bCs/>
                <w:i w:val="0"/>
                <w:iCs w:val="0"/>
                <w:sz w:val="26"/>
                <w:szCs w:val="26"/>
                <w:vertAlign w:val="baseline"/>
                <w:lang w:val="vi-VN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color w:val="000000"/>
                <w:sz w:val="28"/>
                <w:szCs w:val="28"/>
                <w:lang w:val="vi-VN"/>
              </w:rPr>
              <w:t>Tr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8"/>
                <w:szCs w:val="28"/>
              </w:rPr>
              <w:t>ách nhiệm của bản thân trong việc góp phần ph</w:t>
            </w:r>
            <w:r>
              <w:rPr>
                <w:rFonts w:hint="default" w:ascii="Times New Roman" w:hAnsi="Times New Roman" w:eastAsia="Times New Roman" w:cs="Times New Roman"/>
                <w:b/>
                <w:bCs/>
                <w:color w:val="000000"/>
                <w:sz w:val="28"/>
                <w:szCs w:val="28"/>
                <w:lang w:val="vi-VN"/>
              </w:rPr>
              <w:t>á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8"/>
                <w:szCs w:val="28"/>
              </w:rPr>
              <w:t>t triển KT-XH của địa phương.</w:t>
            </w:r>
          </w:p>
        </w:tc>
        <w:tc>
          <w:tcPr>
            <w:tcW w:w="1198" w:type="dxa"/>
          </w:tcPr>
          <w:p w14:paraId="68F5EF0D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 Bold" w:hAnsi="Times New Roman Bold" w:cs="Times New Roman Bold"/>
                <w:b/>
                <w:bCs/>
                <w:i w:val="0"/>
                <w:iCs w:val="0"/>
                <w:sz w:val="26"/>
                <w:szCs w:val="26"/>
                <w:vertAlign w:val="baseline"/>
                <w:lang w:val="vi-VN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6"/>
                <w:szCs w:val="26"/>
                <w:lang w:val="en-US"/>
              </w:rPr>
              <w:t>(</w:t>
            </w:r>
            <w:r>
              <w:rPr>
                <w:rFonts w:hint="default"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1</w:t>
            </w:r>
            <w:r>
              <w:rPr>
                <w:rFonts w:hint="default" w:ascii="Times New Roman" w:hAnsi="Times New Roman" w:cs="Times New Roman"/>
                <w:b/>
                <w:bCs/>
                <w:sz w:val="26"/>
                <w:szCs w:val="26"/>
                <w:lang w:val="en-US"/>
              </w:rPr>
              <w:t xml:space="preserve">,0 </w:t>
            </w:r>
            <w:r>
              <w:rPr>
                <w:rFonts w:hint="default"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đ)</w:t>
            </w:r>
          </w:p>
        </w:tc>
      </w:tr>
      <w:tr w14:paraId="358058E4">
        <w:tc>
          <w:tcPr>
            <w:tcW w:w="722" w:type="dxa"/>
          </w:tcPr>
          <w:p w14:paraId="73CD08A5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 Bold" w:hAnsi="Times New Roman Bold" w:cs="Times New Roman Bold"/>
                <w:b/>
                <w:bCs/>
                <w:i w:val="0"/>
                <w:iCs w:val="0"/>
                <w:sz w:val="26"/>
                <w:szCs w:val="26"/>
                <w:vertAlign w:val="baseline"/>
                <w:lang w:val="vi-VN"/>
              </w:rPr>
            </w:pPr>
          </w:p>
        </w:tc>
        <w:tc>
          <w:tcPr>
            <w:tcW w:w="8042" w:type="dxa"/>
          </w:tcPr>
          <w:p w14:paraId="5FC7F75A">
            <w:pPr>
              <w:widowControl w:val="0"/>
              <w:ind w:right="48"/>
              <w:jc w:val="both"/>
              <w:rPr>
                <w:rFonts w:hint="default" w:ascii="Times New Roman Bold" w:hAnsi="Times New Roman Bold" w:cs="Times New Roman Bold"/>
                <w:b/>
                <w:bCs/>
                <w:i w:val="0"/>
                <w:iCs w:val="0"/>
                <w:sz w:val="26"/>
                <w:szCs w:val="26"/>
                <w:vertAlign w:val="baseline"/>
                <w:lang w:val="vi-VN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>+ Tích cực học tập môn ngoại ngữ, đặc biệt là tiếng Anh</w:t>
            </w:r>
          </w:p>
        </w:tc>
        <w:tc>
          <w:tcPr>
            <w:tcW w:w="1198" w:type="dxa"/>
            <w:shd w:val="clear" w:color="auto" w:fill="auto"/>
            <w:vAlign w:val="top"/>
          </w:tcPr>
          <w:p w14:paraId="53B6E729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 Regular" w:hAnsi="Times New Roman Regular" w:cs="Times New Roman Regular" w:eastAsiaTheme="minorHAnsi"/>
                <w:b w:val="0"/>
                <w:bCs w:val="0"/>
                <w:i w:val="0"/>
                <w:iCs w:val="0"/>
                <w:kern w:val="2"/>
                <w:sz w:val="26"/>
                <w:szCs w:val="26"/>
                <w:vertAlign w:val="baseline"/>
                <w:lang w:val="vi-VN" w:eastAsia="en-US" w:bidi="ar-SA"/>
                <w14:ligatures w14:val="standardContextual"/>
              </w:rPr>
            </w:pPr>
            <w:r>
              <w:rPr>
                <w:rFonts w:hint="default" w:ascii="Times New Roman Regular" w:hAnsi="Times New Roman Regular" w:cs="Times New Roman Regular"/>
                <w:b w:val="0"/>
                <w:bCs w:val="0"/>
                <w:i w:val="0"/>
                <w:iCs w:val="0"/>
                <w:sz w:val="26"/>
                <w:szCs w:val="26"/>
                <w:vertAlign w:val="baseline"/>
                <w:lang w:val="vi-VN"/>
              </w:rPr>
              <w:t>(0,</w:t>
            </w:r>
            <w:r>
              <w:rPr>
                <w:rFonts w:hint="default" w:ascii="Times New Roman" w:hAnsi="Times New Roman Regular" w:cs="Times New Roman Regular"/>
                <w:b w:val="0"/>
                <w:bCs w:val="0"/>
                <w:i w:val="0"/>
                <w:iCs w:val="0"/>
                <w:sz w:val="26"/>
                <w:szCs w:val="26"/>
                <w:vertAlign w:val="baseline"/>
                <w:lang w:val="vi-VN"/>
              </w:rPr>
              <w:t>2</w:t>
            </w:r>
            <w:r>
              <w:rPr>
                <w:rFonts w:hint="default" w:ascii="Times New Roman Regular" w:hAnsi="Times New Roman Regular" w:cs="Times New Roman Regular"/>
                <w:b w:val="0"/>
                <w:bCs w:val="0"/>
                <w:i w:val="0"/>
                <w:iCs w:val="0"/>
                <w:sz w:val="26"/>
                <w:szCs w:val="26"/>
                <w:vertAlign w:val="baseline"/>
                <w:lang w:val="vi-VN"/>
              </w:rPr>
              <w:t>5đ)</w:t>
            </w:r>
          </w:p>
        </w:tc>
      </w:tr>
      <w:tr w14:paraId="7F706679">
        <w:tc>
          <w:tcPr>
            <w:tcW w:w="722" w:type="dxa"/>
          </w:tcPr>
          <w:p w14:paraId="444F7A8F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 Bold" w:hAnsi="Times New Roman Bold" w:cs="Times New Roman Bold"/>
                <w:b/>
                <w:bCs/>
                <w:i w:val="0"/>
                <w:iCs w:val="0"/>
                <w:sz w:val="26"/>
                <w:szCs w:val="26"/>
                <w:vertAlign w:val="baseline"/>
                <w:lang w:val="vi-VN"/>
              </w:rPr>
            </w:pPr>
          </w:p>
        </w:tc>
        <w:tc>
          <w:tcPr>
            <w:tcW w:w="8042" w:type="dxa"/>
          </w:tcPr>
          <w:p w14:paraId="6B6B8C30">
            <w:pPr>
              <w:widowControl w:val="0"/>
              <w:ind w:right="48"/>
              <w:jc w:val="both"/>
              <w:rPr>
                <w:rFonts w:hint="default" w:ascii="Times New Roman Bold" w:hAnsi="Times New Roman Bold" w:cs="Times New Roman Bold"/>
                <w:b/>
                <w:bCs/>
                <w:i w:val="0"/>
                <w:iCs w:val="0"/>
                <w:sz w:val="26"/>
                <w:szCs w:val="26"/>
                <w:vertAlign w:val="baseline"/>
                <w:lang w:val="vi-VN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+ Tham gia các hoạt động </w:t>
            </w:r>
            <w:r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giao lưu văn hoá quốc tế ở địa phương mình</w:t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198" w:type="dxa"/>
            <w:shd w:val="clear" w:color="auto" w:fill="auto"/>
            <w:vAlign w:val="top"/>
          </w:tcPr>
          <w:p w14:paraId="5ED98F66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 Regular" w:hAnsi="Times New Roman Regular" w:cs="Times New Roman Regular" w:eastAsiaTheme="minorHAnsi"/>
                <w:b w:val="0"/>
                <w:bCs w:val="0"/>
                <w:i w:val="0"/>
                <w:iCs w:val="0"/>
                <w:kern w:val="2"/>
                <w:sz w:val="26"/>
                <w:szCs w:val="26"/>
                <w:vertAlign w:val="baseline"/>
                <w:lang w:val="vi-VN" w:eastAsia="en-US" w:bidi="ar-SA"/>
                <w14:ligatures w14:val="standardContextual"/>
              </w:rPr>
            </w:pPr>
            <w:r>
              <w:rPr>
                <w:rFonts w:hint="default" w:ascii="Times New Roman Regular" w:hAnsi="Times New Roman Regular" w:cs="Times New Roman Regular"/>
                <w:b w:val="0"/>
                <w:bCs w:val="0"/>
                <w:i w:val="0"/>
                <w:iCs w:val="0"/>
                <w:sz w:val="26"/>
                <w:szCs w:val="26"/>
                <w:vertAlign w:val="baseline"/>
                <w:lang w:val="vi-VN"/>
              </w:rPr>
              <w:t>(0,</w:t>
            </w:r>
            <w:r>
              <w:rPr>
                <w:rFonts w:hint="default" w:ascii="Times New Roman" w:hAnsi="Times New Roman Regular" w:cs="Times New Roman Regular"/>
                <w:b w:val="0"/>
                <w:bCs w:val="0"/>
                <w:i w:val="0"/>
                <w:iCs w:val="0"/>
                <w:sz w:val="26"/>
                <w:szCs w:val="26"/>
                <w:vertAlign w:val="baseline"/>
                <w:lang w:val="vi-VN"/>
              </w:rPr>
              <w:t>2</w:t>
            </w:r>
            <w:r>
              <w:rPr>
                <w:rFonts w:hint="default" w:ascii="Times New Roman Regular" w:hAnsi="Times New Roman Regular" w:cs="Times New Roman Regular"/>
                <w:b w:val="0"/>
                <w:bCs w:val="0"/>
                <w:i w:val="0"/>
                <w:iCs w:val="0"/>
                <w:sz w:val="26"/>
                <w:szCs w:val="26"/>
                <w:vertAlign w:val="baseline"/>
                <w:lang w:val="vi-VN"/>
              </w:rPr>
              <w:t>5đ)</w:t>
            </w:r>
          </w:p>
        </w:tc>
      </w:tr>
      <w:tr w14:paraId="59A79C92">
        <w:tc>
          <w:tcPr>
            <w:tcW w:w="722" w:type="dxa"/>
          </w:tcPr>
          <w:p w14:paraId="4F762FA9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 Bold" w:hAnsi="Times New Roman Bold" w:cs="Times New Roman Bold"/>
                <w:b/>
                <w:bCs/>
                <w:i w:val="0"/>
                <w:iCs w:val="0"/>
                <w:sz w:val="26"/>
                <w:szCs w:val="26"/>
                <w:vertAlign w:val="baseline"/>
                <w:lang w:val="vi-VN"/>
              </w:rPr>
            </w:pPr>
          </w:p>
        </w:tc>
        <w:tc>
          <w:tcPr>
            <w:tcW w:w="8042" w:type="dxa"/>
          </w:tcPr>
          <w:p w14:paraId="7714F3D7">
            <w:pPr>
              <w:widowControl w:val="0"/>
              <w:ind w:right="48"/>
              <w:jc w:val="both"/>
              <w:rPr>
                <w:rFonts w:hint="default" w:ascii="Times New Roman Bold" w:hAnsi="Times New Roman Bold" w:cs="Times New Roman Bold"/>
                <w:b/>
                <w:bCs/>
                <w:i w:val="0"/>
                <w:iCs w:val="0"/>
                <w:sz w:val="26"/>
                <w:szCs w:val="26"/>
                <w:vertAlign w:val="baseline"/>
                <w:lang w:val="vi-VN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>+ Nói năng, cư xử văn hóa hoặc thể hiện bằng cử chỉ, điệu bộ chuẩn mực khi gặp người nước ngoài..</w:t>
            </w:r>
          </w:p>
        </w:tc>
        <w:tc>
          <w:tcPr>
            <w:tcW w:w="1198" w:type="dxa"/>
            <w:shd w:val="clear" w:color="auto" w:fill="auto"/>
            <w:vAlign w:val="top"/>
          </w:tcPr>
          <w:p w14:paraId="2700A25E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 Regular" w:hAnsi="Times New Roman Regular" w:cs="Times New Roman Regular" w:eastAsiaTheme="minorHAnsi"/>
                <w:b w:val="0"/>
                <w:bCs w:val="0"/>
                <w:i w:val="0"/>
                <w:iCs w:val="0"/>
                <w:kern w:val="2"/>
                <w:sz w:val="26"/>
                <w:szCs w:val="26"/>
                <w:vertAlign w:val="baseline"/>
                <w:lang w:val="vi-VN" w:eastAsia="en-US" w:bidi="ar-SA"/>
                <w14:ligatures w14:val="standardContextual"/>
              </w:rPr>
            </w:pPr>
            <w:r>
              <w:rPr>
                <w:rFonts w:hint="default" w:ascii="Times New Roman Regular" w:hAnsi="Times New Roman Regular" w:cs="Times New Roman Regular"/>
                <w:b w:val="0"/>
                <w:bCs w:val="0"/>
                <w:i w:val="0"/>
                <w:iCs w:val="0"/>
                <w:sz w:val="26"/>
                <w:szCs w:val="26"/>
                <w:vertAlign w:val="baseline"/>
                <w:lang w:val="vi-VN"/>
              </w:rPr>
              <w:t>(0,</w:t>
            </w:r>
            <w:r>
              <w:rPr>
                <w:rFonts w:hint="default" w:ascii="Times New Roman" w:hAnsi="Times New Roman Regular" w:cs="Times New Roman Regular"/>
                <w:b w:val="0"/>
                <w:bCs w:val="0"/>
                <w:i w:val="0"/>
                <w:iCs w:val="0"/>
                <w:sz w:val="26"/>
                <w:szCs w:val="26"/>
                <w:vertAlign w:val="baseline"/>
                <w:lang w:val="vi-VN"/>
              </w:rPr>
              <w:t>2</w:t>
            </w:r>
            <w:r>
              <w:rPr>
                <w:rFonts w:hint="default" w:ascii="Times New Roman Regular" w:hAnsi="Times New Roman Regular" w:cs="Times New Roman Regular"/>
                <w:b w:val="0"/>
                <w:bCs w:val="0"/>
                <w:i w:val="0"/>
                <w:iCs w:val="0"/>
                <w:sz w:val="26"/>
                <w:szCs w:val="26"/>
                <w:vertAlign w:val="baseline"/>
                <w:lang w:val="vi-VN"/>
              </w:rPr>
              <w:t>5đ)</w:t>
            </w:r>
          </w:p>
        </w:tc>
      </w:tr>
      <w:tr w14:paraId="3F964F40">
        <w:tc>
          <w:tcPr>
            <w:tcW w:w="722" w:type="dxa"/>
          </w:tcPr>
          <w:p w14:paraId="3006246F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 Bold" w:hAnsi="Times New Roman Bold" w:cs="Times New Roman Bold"/>
                <w:b/>
                <w:bCs/>
                <w:i w:val="0"/>
                <w:iCs w:val="0"/>
                <w:sz w:val="26"/>
                <w:szCs w:val="26"/>
                <w:vertAlign w:val="baseline"/>
                <w:lang w:val="vi-VN"/>
              </w:rPr>
            </w:pPr>
          </w:p>
        </w:tc>
        <w:tc>
          <w:tcPr>
            <w:tcW w:w="8042" w:type="dxa"/>
          </w:tcPr>
          <w:p w14:paraId="45C5DFFF">
            <w:pPr>
              <w:widowControl w:val="0"/>
              <w:ind w:right="48"/>
              <w:jc w:val="both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>+ Tuyên truyền bản sắc tốt đẹp, truyền thống văn hóa của dân tộc mình đến bạn bè quốc tế,….</w:t>
            </w:r>
          </w:p>
        </w:tc>
        <w:tc>
          <w:tcPr>
            <w:tcW w:w="1198" w:type="dxa"/>
            <w:shd w:val="clear" w:color="auto" w:fill="auto"/>
            <w:vAlign w:val="top"/>
          </w:tcPr>
          <w:p w14:paraId="38FFCC2F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 Regular" w:hAnsi="Times New Roman Regular" w:cs="Times New Roman Regular" w:eastAsiaTheme="minorHAnsi"/>
                <w:b w:val="0"/>
                <w:bCs w:val="0"/>
                <w:i w:val="0"/>
                <w:iCs w:val="0"/>
                <w:kern w:val="2"/>
                <w:sz w:val="26"/>
                <w:szCs w:val="26"/>
                <w:vertAlign w:val="baseline"/>
                <w:lang w:val="vi-VN" w:eastAsia="en-US" w:bidi="ar-SA"/>
                <w14:ligatures w14:val="standardContextual"/>
              </w:rPr>
            </w:pPr>
            <w:r>
              <w:rPr>
                <w:rFonts w:hint="default" w:ascii="Times New Roman Regular" w:hAnsi="Times New Roman Regular" w:cs="Times New Roman Regular"/>
                <w:b w:val="0"/>
                <w:bCs w:val="0"/>
                <w:i w:val="0"/>
                <w:iCs w:val="0"/>
                <w:sz w:val="26"/>
                <w:szCs w:val="26"/>
                <w:vertAlign w:val="baseline"/>
                <w:lang w:val="vi-VN"/>
              </w:rPr>
              <w:t>(0,</w:t>
            </w:r>
            <w:r>
              <w:rPr>
                <w:rFonts w:hint="default" w:ascii="Times New Roman" w:hAnsi="Times New Roman Regular" w:cs="Times New Roman Regular"/>
                <w:b w:val="0"/>
                <w:bCs w:val="0"/>
                <w:i w:val="0"/>
                <w:iCs w:val="0"/>
                <w:sz w:val="26"/>
                <w:szCs w:val="26"/>
                <w:vertAlign w:val="baseline"/>
                <w:lang w:val="vi-VN"/>
              </w:rPr>
              <w:t>2</w:t>
            </w:r>
            <w:r>
              <w:rPr>
                <w:rFonts w:hint="default" w:ascii="Times New Roman Regular" w:hAnsi="Times New Roman Regular" w:cs="Times New Roman Regular"/>
                <w:b w:val="0"/>
                <w:bCs w:val="0"/>
                <w:i w:val="0"/>
                <w:iCs w:val="0"/>
                <w:sz w:val="26"/>
                <w:szCs w:val="26"/>
                <w:vertAlign w:val="baseline"/>
                <w:lang w:val="vi-VN"/>
              </w:rPr>
              <w:t>5đ)</w:t>
            </w:r>
          </w:p>
        </w:tc>
      </w:tr>
    </w:tbl>
    <w:p w14:paraId="10F684B4">
      <w:pPr>
        <w:spacing w:after="0" w:line="276" w:lineRule="auto"/>
        <w:jc w:val="both"/>
        <w:rPr>
          <w:rFonts w:hint="default" w:ascii="Times New Roman Regular" w:hAnsi="Times New Roman Regular" w:cs="Times New Roman Regular"/>
          <w:sz w:val="26"/>
          <w:szCs w:val="26"/>
          <w:lang w:val="en-US"/>
        </w:rPr>
      </w:pPr>
    </w:p>
    <w:p w14:paraId="2977CFC7">
      <w:pPr>
        <w:rPr>
          <w:sz w:val="26"/>
          <w:szCs w:val="26"/>
        </w:rPr>
      </w:pPr>
    </w:p>
    <w:tbl>
      <w:tblPr>
        <w:tblStyle w:val="29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11"/>
        <w:gridCol w:w="5211"/>
      </w:tblGrid>
      <w:tr w14:paraId="670F6F36">
        <w:tc>
          <w:tcPr>
            <w:tcW w:w="5211" w:type="dxa"/>
          </w:tcPr>
          <w:p w14:paraId="1EFAAACE">
            <w:pPr>
              <w:jc w:val="center"/>
              <w:rPr>
                <w:rFonts w:ascii="Times New Roman" w:hAnsi="Times New Roman" w:eastAsia="Calibri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eastAsia="Calibri" w:cs="Times New Roman"/>
                <w:b/>
                <w:sz w:val="26"/>
                <w:szCs w:val="26"/>
              </w:rPr>
              <w:t xml:space="preserve">Giáo viên phản biện </w:t>
            </w:r>
          </w:p>
          <w:p w14:paraId="3864907D">
            <w:pPr>
              <w:jc w:val="both"/>
              <w:rPr>
                <w:rFonts w:ascii="Times New Roman" w:hAnsi="Times New Roman" w:eastAsia="Calibri" w:cs="Times New Roman"/>
                <w:b/>
                <w:sz w:val="26"/>
                <w:szCs w:val="26"/>
              </w:rPr>
            </w:pPr>
          </w:p>
          <w:p w14:paraId="4177E17A">
            <w:pPr>
              <w:jc w:val="center"/>
              <w:rPr>
                <w:rFonts w:ascii="Times New Roman" w:hAnsi="Times New Roman" w:eastAsia="Calibri" w:cs="Times New Roman"/>
                <w:b/>
                <w:sz w:val="26"/>
                <w:szCs w:val="26"/>
              </w:rPr>
            </w:pPr>
          </w:p>
          <w:p w14:paraId="72291D98">
            <w:pPr>
              <w:jc w:val="center"/>
              <w:rPr>
                <w:rFonts w:ascii="Times New Roman" w:hAnsi="Times New Roman" w:eastAsia="Calibri" w:cs="Times New Roman"/>
                <w:b/>
                <w:sz w:val="26"/>
                <w:szCs w:val="26"/>
              </w:rPr>
            </w:pPr>
          </w:p>
          <w:p w14:paraId="706B1044">
            <w:pPr>
              <w:jc w:val="center"/>
              <w:rPr>
                <w:rFonts w:ascii="Times New Roman" w:hAnsi="Times New Roman" w:eastAsia="Calibri" w:cs="Times New Roman"/>
                <w:b/>
                <w:sz w:val="26"/>
                <w:szCs w:val="26"/>
              </w:rPr>
            </w:pPr>
          </w:p>
          <w:p w14:paraId="31F245B1">
            <w:pPr>
              <w:jc w:val="center"/>
              <w:rPr>
                <w:rFonts w:ascii="Times New Roman" w:hAnsi="Times New Roman" w:eastAsia="Calibri" w:cs="Times New Roman"/>
                <w:b/>
                <w:sz w:val="26"/>
                <w:szCs w:val="26"/>
              </w:rPr>
            </w:pPr>
          </w:p>
          <w:p w14:paraId="620806B9">
            <w:pPr>
              <w:jc w:val="center"/>
              <w:rPr>
                <w:rFonts w:hint="default" w:ascii="Times New Roman" w:hAnsi="Times New Roman" w:eastAsia="Calibri" w:cs="Times New Roman"/>
                <w:b/>
                <w:sz w:val="26"/>
                <w:szCs w:val="26"/>
                <w:lang w:val="vi-VN"/>
              </w:rPr>
            </w:pPr>
            <w:r>
              <w:rPr>
                <w:rFonts w:hint="default" w:ascii="Times New Roman Regular" w:hAnsi="Times New Roman Regular" w:eastAsia="Calibri" w:cs="Times New Roman Regular"/>
                <w:b/>
                <w:bCs w:val="0"/>
                <w:sz w:val="26"/>
                <w:szCs w:val="26"/>
                <w:lang w:val="vi-VN"/>
              </w:rPr>
              <w:t>Bnướch Grồng</w:t>
            </w:r>
          </w:p>
        </w:tc>
        <w:tc>
          <w:tcPr>
            <w:tcW w:w="5211" w:type="dxa"/>
          </w:tcPr>
          <w:p w14:paraId="5694529F">
            <w:pPr>
              <w:rPr>
                <w:rFonts w:ascii="Times New Roman" w:hAnsi="Times New Roman" w:eastAsia="Calibri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eastAsia="Calibri" w:cs="Times New Roman"/>
                <w:b/>
                <w:sz w:val="26"/>
                <w:szCs w:val="26"/>
              </w:rPr>
              <w:t xml:space="preserve">                          Giáo viên ra đề </w:t>
            </w:r>
          </w:p>
          <w:p w14:paraId="5553171F">
            <w:pPr>
              <w:rPr>
                <w:rFonts w:ascii="Times New Roman" w:hAnsi="Times New Roman" w:eastAsia="Calibri" w:cs="Times New Roman"/>
                <w:b/>
                <w:sz w:val="26"/>
                <w:szCs w:val="26"/>
              </w:rPr>
            </w:pPr>
          </w:p>
          <w:p w14:paraId="456A380B">
            <w:pPr>
              <w:rPr>
                <w:rFonts w:ascii="Times New Roman" w:hAnsi="Times New Roman" w:eastAsia="Calibri" w:cs="Times New Roman"/>
                <w:b/>
                <w:sz w:val="26"/>
                <w:szCs w:val="26"/>
              </w:rPr>
            </w:pPr>
          </w:p>
          <w:p w14:paraId="10D2D8E1">
            <w:pPr>
              <w:rPr>
                <w:rFonts w:ascii="Times New Roman" w:hAnsi="Times New Roman" w:eastAsia="Calibri" w:cs="Times New Roman"/>
                <w:b/>
                <w:sz w:val="26"/>
                <w:szCs w:val="26"/>
              </w:rPr>
            </w:pPr>
          </w:p>
          <w:p w14:paraId="122BFE97">
            <w:pPr>
              <w:rPr>
                <w:rFonts w:ascii="Times New Roman" w:hAnsi="Times New Roman" w:eastAsia="Calibri" w:cs="Times New Roman"/>
                <w:b/>
                <w:sz w:val="26"/>
                <w:szCs w:val="26"/>
              </w:rPr>
            </w:pPr>
          </w:p>
          <w:p w14:paraId="6D452DDC">
            <w:pPr>
              <w:rPr>
                <w:rFonts w:ascii="Times New Roman" w:hAnsi="Times New Roman" w:eastAsia="Calibri" w:cs="Times New Roman"/>
                <w:b/>
                <w:sz w:val="26"/>
                <w:szCs w:val="26"/>
              </w:rPr>
            </w:pPr>
          </w:p>
          <w:p w14:paraId="528E5515">
            <w:pPr>
              <w:jc w:val="center"/>
              <w:rPr>
                <w:rFonts w:hint="default" w:ascii="Times New Roman" w:hAnsi="Times New Roman" w:eastAsia="Calibri" w:cs="Times New Roman"/>
                <w:b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eastAsia="Calibri" w:cs="Times New Roman"/>
                <w:b/>
                <w:sz w:val="26"/>
                <w:szCs w:val="26"/>
                <w:lang w:val="vi-VN"/>
              </w:rPr>
              <w:t xml:space="preserve"> </w:t>
            </w:r>
            <w:r>
              <w:rPr>
                <w:rFonts w:ascii="Times New Roman" w:hAnsi="Times New Roman" w:eastAsia="Calibri" w:cs="Times New Roman"/>
                <w:b/>
                <w:sz w:val="26"/>
                <w:szCs w:val="26"/>
              </w:rPr>
              <w:t>Nguyễn Minh Sơn</w:t>
            </w:r>
          </w:p>
        </w:tc>
      </w:tr>
    </w:tbl>
    <w:p w14:paraId="5F19E76E">
      <w:pPr>
        <w:ind w:right="422" w:firstLine="1301" w:firstLineChars="500"/>
        <w:rPr>
          <w:rFonts w:hint="default" w:ascii="Times New Roman" w:hAnsi="Times New Roman" w:cs="Times New Roman"/>
          <w:b/>
          <w:color w:val="0D0D0D" w:themeColor="text1" w:themeTint="F2"/>
          <w:sz w:val="26"/>
          <w:szCs w:val="26"/>
          <w:lang w:val="vi-V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</w:p>
    <w:p w14:paraId="28C2839F">
      <w:pPr>
        <w:ind w:right="422" w:firstLine="1301" w:firstLineChars="500"/>
        <w:rPr>
          <w:rFonts w:hint="default" w:ascii="Times New Roman" w:hAnsi="Times New Roman" w:cs="Times New Roman"/>
          <w:b/>
          <w:color w:val="0D0D0D" w:themeColor="text1" w:themeTint="F2"/>
          <w:sz w:val="26"/>
          <w:szCs w:val="26"/>
          <w:lang w:val="vi-V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</w:p>
    <w:p w14:paraId="4DCDE11F">
      <w:pPr>
        <w:ind w:right="422" w:firstLine="1301" w:firstLineChars="500"/>
        <w:rPr>
          <w:rFonts w:hint="default" w:ascii="Times New Roman" w:hAnsi="Times New Roman" w:cs="Times New Roman"/>
          <w:b/>
          <w:color w:val="0D0D0D" w:themeColor="text1" w:themeTint="F2"/>
          <w:sz w:val="26"/>
          <w:szCs w:val="26"/>
          <w:lang w:val="vi-V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default" w:ascii="Times New Roman" w:hAnsi="Times New Roman" w:cs="Times New Roman"/>
          <w:b/>
          <w:color w:val="0D0D0D" w:themeColor="text1" w:themeTint="F2"/>
          <w:sz w:val="26"/>
          <w:szCs w:val="26"/>
          <w:lang w:val="vi-V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Duyệt chuyên môn</w:t>
      </w:r>
    </w:p>
    <w:p w14:paraId="3ED9EBB2">
      <w:pPr>
        <w:ind w:right="422" w:firstLine="1301" w:firstLineChars="500"/>
        <w:rPr>
          <w:rFonts w:hint="default" w:ascii="Times New Roman" w:hAnsi="Times New Roman" w:cs="Times New Roman"/>
          <w:b/>
          <w:color w:val="0D0D0D" w:themeColor="text1" w:themeTint="F2"/>
          <w:sz w:val="26"/>
          <w:szCs w:val="26"/>
          <w:lang w:val="vi-V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</w:p>
    <w:p w14:paraId="107764E6">
      <w:pPr>
        <w:ind w:right="422" w:firstLine="1301" w:firstLineChars="500"/>
        <w:rPr>
          <w:rFonts w:hint="default" w:ascii="Times New Roman" w:hAnsi="Times New Roman" w:cs="Times New Roman"/>
          <w:b/>
          <w:color w:val="0D0D0D" w:themeColor="text1" w:themeTint="F2"/>
          <w:sz w:val="26"/>
          <w:szCs w:val="26"/>
          <w:lang w:val="vi-V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</w:p>
    <w:p w14:paraId="77B08255">
      <w:pPr>
        <w:ind w:right="422" w:firstLine="1301" w:firstLineChars="500"/>
        <w:rPr>
          <w:rFonts w:hint="default" w:ascii="Times New Roman" w:hAnsi="Times New Roman" w:cs="Times New Roman"/>
          <w:b/>
          <w:color w:val="0D0D0D" w:themeColor="text1" w:themeTint="F2"/>
          <w:sz w:val="26"/>
          <w:szCs w:val="26"/>
          <w:lang w:val="vi-V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</w:p>
    <w:p w14:paraId="108F59EF">
      <w:pPr>
        <w:ind w:right="422" w:firstLine="1301" w:firstLineChars="500"/>
        <w:rPr>
          <w:rFonts w:hint="default" w:ascii="Times New Roman" w:hAnsi="Times New Roman" w:cs="Times New Roman"/>
          <w:b/>
          <w:color w:val="0D0D0D" w:themeColor="text1" w:themeTint="F2"/>
          <w:sz w:val="26"/>
          <w:szCs w:val="26"/>
          <w:lang w:val="vi-V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</w:p>
    <w:p w14:paraId="7001C50A">
      <w:pPr>
        <w:ind w:right="422" w:firstLine="1301" w:firstLineChars="500"/>
        <w:rPr>
          <w:rFonts w:hint="default" w:ascii="Times New Roman" w:hAnsi="Times New Roman" w:cs="Times New Roman"/>
          <w:b/>
          <w:color w:val="0D0D0D" w:themeColor="text1" w:themeTint="F2"/>
          <w:sz w:val="26"/>
          <w:szCs w:val="26"/>
          <w:lang w:val="vi-V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</w:p>
    <w:p w14:paraId="021C1CD1">
      <w:pPr>
        <w:ind w:right="422" w:firstLine="1822" w:firstLineChars="700"/>
        <w:rPr>
          <w:rFonts w:hint="default" w:ascii="Times New Roman" w:hAnsi="Times New Roman" w:cs="Times New Roman"/>
          <w:b/>
          <w:color w:val="0D0D0D" w:themeColor="text1" w:themeTint="F2"/>
          <w:sz w:val="26"/>
          <w:szCs w:val="26"/>
          <w:lang w:val="vi-V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hint="default" w:ascii="Times New Roman" w:cs="Times New Roman"/>
          <w:b/>
          <w:color w:val="0D0D0D" w:themeColor="text1" w:themeTint="F2"/>
          <w:sz w:val="26"/>
          <w:szCs w:val="26"/>
          <w:lang w:val="vi-V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Alăng Hậu</w:t>
      </w:r>
    </w:p>
    <w:p w14:paraId="265284F3">
      <w:pPr>
        <w:rPr>
          <w:i/>
          <w:color w:val="0D0D0D" w:themeColor="text1" w:themeTint="F2"/>
          <w:sz w:val="28"/>
          <w:szCs w:val="28"/>
          <w:lang w:val="fr-FR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</w:p>
    <w:p w14:paraId="3D2151B4">
      <w:pPr>
        <w:jc w:val="center"/>
        <w:rPr>
          <w:rFonts w:ascii="Times New Roman" w:hAnsi="Times New Roman" w:eastAsia="Calibri" w:cs="Times New Roman"/>
          <w:sz w:val="26"/>
          <w:szCs w:val="26"/>
        </w:rPr>
      </w:pPr>
    </w:p>
    <w:p w14:paraId="7BAC00EC">
      <w:pPr>
        <w:jc w:val="center"/>
        <w:rPr>
          <w:rFonts w:ascii="Times New Roman" w:hAnsi="Times New Roman" w:eastAsia="Calibri" w:cs="Times New Roman"/>
          <w:sz w:val="26"/>
          <w:szCs w:val="26"/>
          <w:lang w:val="vi-VN"/>
        </w:rPr>
      </w:pPr>
    </w:p>
    <w:sectPr>
      <w:pgSz w:w="12240" w:h="15840"/>
      <w:pgMar w:top="720" w:right="1041" w:bottom="360" w:left="993" w:header="720" w:footer="720" w:gutter="0"/>
      <w:cols w:space="720" w:num="1"/>
      <w:docGrid w:linePitch="381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E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altName w:val="宋体-简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Arial">
    <w:panose1 w:val="020B0604020202090204"/>
    <w:charset w:val="00"/>
    <w:family w:val="swiss"/>
    <w:pitch w:val="default"/>
    <w:sig w:usb0="E0000AFF" w:usb1="00007843" w:usb2="00000001" w:usb3="00000000" w:csb0="400001BF" w:csb1="DFF70000"/>
  </w:font>
  <w:font w:name="黑体">
    <w:altName w:val="黑体-简"/>
    <w:panose1 w:val="02010600030101010101"/>
    <w:charset w:val="00"/>
    <w:family w:val="auto"/>
    <w:pitch w:val="default"/>
    <w:sig w:usb0="00000001" w:usb1="080E0000" w:usb2="00000010" w:usb3="00000000" w:csb0="00040000" w:csb1="00000000"/>
  </w:font>
  <w:font w:name="Courier New">
    <w:panose1 w:val="02070409020205090404"/>
    <w:charset w:val="00"/>
    <w:family w:val="modern"/>
    <w:pitch w:val="default"/>
    <w:sig w:usb0="E0000AFF" w:usb1="40007843" w:usb2="00000001" w:usb3="00000000" w:csb0="400001BF" w:csb1="DFF7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苹方-简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 Light">
    <w:altName w:val="Helvetica Neue"/>
    <w:panose1 w:val="00000000000000000000"/>
    <w:charset w:val="00"/>
    <w:family w:val="swiss"/>
    <w:pitch w:val="default"/>
    <w:sig w:usb0="00000000" w:usb1="00000000" w:usb2="00000009" w:usb3="00000000" w:csb0="000001FF" w:csb1="00000000"/>
  </w:font>
  <w:font w:name="等线 Light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UI">
    <w:altName w:val="苹方-简"/>
    <w:panose1 w:val="020B0502040204020203"/>
    <w:charset w:val="00"/>
    <w:family w:val="swiss"/>
    <w:pitch w:val="default"/>
    <w:sig w:usb0="00000000" w:usb1="00000000" w:usb2="00000029" w:usb3="00000000" w:csb0="000001DF" w:csb1="00000000"/>
  </w:font>
  <w:font w:name=".VnTime">
    <w:panose1 w:val="02020603050405020304"/>
    <w:charset w:val="00"/>
    <w:family w:val="swiss"/>
    <w:pitch w:val="default"/>
    <w:sig w:usb0="E0002AEF" w:usb1="C0007841" w:usb2="00000009" w:usb3="00000000" w:csb0="400001FF" w:csb1="FFFF0000"/>
  </w:font>
  <w:font w:name="Cambria">
    <w:altName w:val="苹方-简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MS Mincho">
    <w:altName w:val="Hiragino Sans"/>
    <w:panose1 w:val="02020609040205080304"/>
    <w:charset w:val="80"/>
    <w:family w:val="modern"/>
    <w:pitch w:val="default"/>
    <w:sig w:usb0="00000000" w:usb1="00000000" w:usb2="00000012" w:usb3="00000000" w:csb0="0002009F" w:csb1="00000000"/>
  </w:font>
  <w:font w:name="Malgun Gothic">
    <w:altName w:val="Apple SD Gothic Neo"/>
    <w:panose1 w:val="020B0503020000020004"/>
    <w:charset w:val="81"/>
    <w:family w:val="swiss"/>
    <w:pitch w:val="default"/>
    <w:sig w:usb0="00000000" w:usb1="00000000" w:usb2="00000012" w:usb3="00000000" w:csb0="00080001" w:csb1="00000000"/>
  </w:font>
  <w:font w:name="TimesNewRoman">
    <w:altName w:val="Times New Roman"/>
    <w:panose1 w:val="00000000000000000000"/>
    <w:charset w:val="80"/>
    <w:family w:val="auto"/>
    <w:pitch w:val="default"/>
    <w:sig w:usb0="00000000" w:usb1="00000000" w:usb2="00000010" w:usb3="00000000" w:csb0="00020100" w:csb1="00000000"/>
  </w:font>
  <w:font w:name="Verdana">
    <w:panose1 w:val="020B0804030504040204"/>
    <w:charset w:val="00"/>
    <w:family w:val="swiss"/>
    <w:pitch w:val="default"/>
    <w:sig w:usb0="A10006FF" w:usb1="4000205B" w:usb2="00000010" w:usb3="00000000" w:csb0="2000019F" w:csb1="00000000"/>
  </w:font>
  <w:font w:name="Times New Roman Regular">
    <w:panose1 w:val="02020603050405020304"/>
    <w:charset w:val="00"/>
    <w:family w:val="auto"/>
    <w:pitch w:val="default"/>
    <w:sig w:usb0="E0002AEF" w:usb1="C0007841" w:usb2="00000009" w:usb3="00000000" w:csb0="400001FF" w:csb1="FFFF0000"/>
  </w:font>
  <w:font w:name="Times New Roman Bold">
    <w:panose1 w:val="02020603050405020304"/>
    <w:charset w:val="00"/>
    <w:family w:val="auto"/>
    <w:pitch w:val="default"/>
    <w:sig w:usb0="E0002AEF" w:usb1="C0007841" w:usb2="00000009" w:usb3="00000000" w:csb0="400001FF" w:csb1="FFFF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Apple SD Gothic Neo">
    <w:panose1 w:val="02000300000000000000"/>
    <w:charset w:val="81"/>
    <w:family w:val="auto"/>
    <w:pitch w:val="default"/>
    <w:sig w:usb0="00000203" w:usb1="21D12C10" w:usb2="00000010" w:usb3="00000000" w:csb0="00280005" w:csb1="00000000"/>
  </w:font>
  <w:font w:name="Hiragino Sans">
    <w:panose1 w:val="020B0300000000000000"/>
    <w:charset w:val="80"/>
    <w:family w:val="auto"/>
    <w:pitch w:val="default"/>
    <w:sig w:usb0="E00002FF" w:usb1="7AE7FFFF" w:usb2="00000012" w:usb3="00000000" w:csb0="0002000D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黑体-简">
    <w:panose1 w:val="02000000000000000000"/>
    <w:charset w:val="86"/>
    <w:family w:val="auto"/>
    <w:pitch w:val="default"/>
    <w:sig w:usb0="8000002F" w:usb1="0800004A" w:usb2="00000000" w:usb3="00000000" w:csb0="203E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8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923"/>
    <w:rsid w:val="000451D7"/>
    <w:rsid w:val="0005667A"/>
    <w:rsid w:val="00063B58"/>
    <w:rsid w:val="000A1C79"/>
    <w:rsid w:val="000B3FA5"/>
    <w:rsid w:val="000C27C3"/>
    <w:rsid w:val="000D086C"/>
    <w:rsid w:val="000E6911"/>
    <w:rsid w:val="001059D9"/>
    <w:rsid w:val="00146FEC"/>
    <w:rsid w:val="001872CB"/>
    <w:rsid w:val="001977CA"/>
    <w:rsid w:val="001C1E8C"/>
    <w:rsid w:val="001C3834"/>
    <w:rsid w:val="001D2FAF"/>
    <w:rsid w:val="001E0CF0"/>
    <w:rsid w:val="00203276"/>
    <w:rsid w:val="00213D8D"/>
    <w:rsid w:val="002238EF"/>
    <w:rsid w:val="00236780"/>
    <w:rsid w:val="002470BA"/>
    <w:rsid w:val="00247902"/>
    <w:rsid w:val="00247AE4"/>
    <w:rsid w:val="00254F95"/>
    <w:rsid w:val="00273EFD"/>
    <w:rsid w:val="002855CA"/>
    <w:rsid w:val="002A56B4"/>
    <w:rsid w:val="002B5608"/>
    <w:rsid w:val="002E36BF"/>
    <w:rsid w:val="002F22C1"/>
    <w:rsid w:val="00311054"/>
    <w:rsid w:val="00314A5B"/>
    <w:rsid w:val="00323263"/>
    <w:rsid w:val="00335F53"/>
    <w:rsid w:val="003468E2"/>
    <w:rsid w:val="0035162F"/>
    <w:rsid w:val="00371FCC"/>
    <w:rsid w:val="00374676"/>
    <w:rsid w:val="003B35E6"/>
    <w:rsid w:val="003B5BFD"/>
    <w:rsid w:val="003C7E15"/>
    <w:rsid w:val="003D128B"/>
    <w:rsid w:val="003E3B14"/>
    <w:rsid w:val="003F1053"/>
    <w:rsid w:val="003F36BD"/>
    <w:rsid w:val="003F76A4"/>
    <w:rsid w:val="00401A9B"/>
    <w:rsid w:val="00406930"/>
    <w:rsid w:val="0043384E"/>
    <w:rsid w:val="0043392D"/>
    <w:rsid w:val="00434C4E"/>
    <w:rsid w:val="00436648"/>
    <w:rsid w:val="004506E7"/>
    <w:rsid w:val="004547F4"/>
    <w:rsid w:val="004770CC"/>
    <w:rsid w:val="004A67C2"/>
    <w:rsid w:val="004D16A3"/>
    <w:rsid w:val="004E3345"/>
    <w:rsid w:val="004E3E42"/>
    <w:rsid w:val="004E7543"/>
    <w:rsid w:val="0050509C"/>
    <w:rsid w:val="0051389C"/>
    <w:rsid w:val="00526B07"/>
    <w:rsid w:val="00542AF0"/>
    <w:rsid w:val="00552923"/>
    <w:rsid w:val="0058095F"/>
    <w:rsid w:val="00583196"/>
    <w:rsid w:val="005B5F78"/>
    <w:rsid w:val="005B5FC6"/>
    <w:rsid w:val="005C5A56"/>
    <w:rsid w:val="005C7819"/>
    <w:rsid w:val="005E1BD4"/>
    <w:rsid w:val="005E42B5"/>
    <w:rsid w:val="005F3DEB"/>
    <w:rsid w:val="0060587A"/>
    <w:rsid w:val="00613775"/>
    <w:rsid w:val="006277D8"/>
    <w:rsid w:val="006350EA"/>
    <w:rsid w:val="00646722"/>
    <w:rsid w:val="00676F7A"/>
    <w:rsid w:val="006848E3"/>
    <w:rsid w:val="00695032"/>
    <w:rsid w:val="0069713B"/>
    <w:rsid w:val="006C7D24"/>
    <w:rsid w:val="006D6892"/>
    <w:rsid w:val="006E3CD8"/>
    <w:rsid w:val="006F1E45"/>
    <w:rsid w:val="00702917"/>
    <w:rsid w:val="00744C63"/>
    <w:rsid w:val="00767462"/>
    <w:rsid w:val="0078038A"/>
    <w:rsid w:val="00791711"/>
    <w:rsid w:val="007B2008"/>
    <w:rsid w:val="007D5AED"/>
    <w:rsid w:val="007F6F1A"/>
    <w:rsid w:val="00813E02"/>
    <w:rsid w:val="00823787"/>
    <w:rsid w:val="008365EC"/>
    <w:rsid w:val="00884907"/>
    <w:rsid w:val="00885FA6"/>
    <w:rsid w:val="008A0AE6"/>
    <w:rsid w:val="008A5C21"/>
    <w:rsid w:val="008D4128"/>
    <w:rsid w:val="00937E76"/>
    <w:rsid w:val="009444B5"/>
    <w:rsid w:val="0096399F"/>
    <w:rsid w:val="00976B4B"/>
    <w:rsid w:val="00981A17"/>
    <w:rsid w:val="009A1943"/>
    <w:rsid w:val="009A70AB"/>
    <w:rsid w:val="009B664B"/>
    <w:rsid w:val="009D24F6"/>
    <w:rsid w:val="009D28CC"/>
    <w:rsid w:val="00A34C2B"/>
    <w:rsid w:val="00A3569A"/>
    <w:rsid w:val="00A50B9D"/>
    <w:rsid w:val="00A62A9D"/>
    <w:rsid w:val="00A94CBA"/>
    <w:rsid w:val="00AB234D"/>
    <w:rsid w:val="00AC63BF"/>
    <w:rsid w:val="00B04081"/>
    <w:rsid w:val="00B20388"/>
    <w:rsid w:val="00B41966"/>
    <w:rsid w:val="00B80A04"/>
    <w:rsid w:val="00BC5696"/>
    <w:rsid w:val="00BF4C62"/>
    <w:rsid w:val="00C04CBD"/>
    <w:rsid w:val="00C2594C"/>
    <w:rsid w:val="00C274C3"/>
    <w:rsid w:val="00C326FC"/>
    <w:rsid w:val="00C33D83"/>
    <w:rsid w:val="00C50145"/>
    <w:rsid w:val="00C7032E"/>
    <w:rsid w:val="00C75D01"/>
    <w:rsid w:val="00CA23BD"/>
    <w:rsid w:val="00CE26FB"/>
    <w:rsid w:val="00D30081"/>
    <w:rsid w:val="00D40D6F"/>
    <w:rsid w:val="00D619C2"/>
    <w:rsid w:val="00D7597D"/>
    <w:rsid w:val="00D83947"/>
    <w:rsid w:val="00D932AA"/>
    <w:rsid w:val="00DA23FF"/>
    <w:rsid w:val="00DE567B"/>
    <w:rsid w:val="00E219E6"/>
    <w:rsid w:val="00E37932"/>
    <w:rsid w:val="00E404D3"/>
    <w:rsid w:val="00E45511"/>
    <w:rsid w:val="00E536EA"/>
    <w:rsid w:val="00E667E6"/>
    <w:rsid w:val="00E816EB"/>
    <w:rsid w:val="00E87224"/>
    <w:rsid w:val="00EB5160"/>
    <w:rsid w:val="00F01153"/>
    <w:rsid w:val="00F01DD9"/>
    <w:rsid w:val="00F43C8D"/>
    <w:rsid w:val="00F4548B"/>
    <w:rsid w:val="00F4766B"/>
    <w:rsid w:val="00F579CF"/>
    <w:rsid w:val="00F84165"/>
    <w:rsid w:val="00F91F06"/>
    <w:rsid w:val="00FA47A8"/>
    <w:rsid w:val="00FB1FF2"/>
    <w:rsid w:val="00FB7292"/>
    <w:rsid w:val="00FD0754"/>
    <w:rsid w:val="00FD3531"/>
    <w:rsid w:val="00FE1303"/>
    <w:rsid w:val="0EFF619B"/>
    <w:rsid w:val="1FF0BCB5"/>
    <w:rsid w:val="1FFD03FA"/>
    <w:rsid w:val="27DF56F9"/>
    <w:rsid w:val="2AFFDD23"/>
    <w:rsid w:val="36BFE917"/>
    <w:rsid w:val="37B61169"/>
    <w:rsid w:val="37F2BD07"/>
    <w:rsid w:val="3B6F7BED"/>
    <w:rsid w:val="3CEF35F0"/>
    <w:rsid w:val="3D7FAB06"/>
    <w:rsid w:val="3DF73D8E"/>
    <w:rsid w:val="3EFD2A55"/>
    <w:rsid w:val="3FF786AE"/>
    <w:rsid w:val="3FF7F7FD"/>
    <w:rsid w:val="3FFF449F"/>
    <w:rsid w:val="4F6443DB"/>
    <w:rsid w:val="59F63258"/>
    <w:rsid w:val="5BFEECC3"/>
    <w:rsid w:val="5FAC1322"/>
    <w:rsid w:val="5FD7C3AC"/>
    <w:rsid w:val="677B7110"/>
    <w:rsid w:val="6CD3F801"/>
    <w:rsid w:val="767F7176"/>
    <w:rsid w:val="76B2520E"/>
    <w:rsid w:val="76BE95C0"/>
    <w:rsid w:val="78DE0395"/>
    <w:rsid w:val="78FF5D7E"/>
    <w:rsid w:val="7BFA3027"/>
    <w:rsid w:val="7DAAC466"/>
    <w:rsid w:val="7DF71D2C"/>
    <w:rsid w:val="7DFBD1C3"/>
    <w:rsid w:val="7DFE212D"/>
    <w:rsid w:val="7F57F8E7"/>
    <w:rsid w:val="7F5ED18F"/>
    <w:rsid w:val="7FADD2C0"/>
    <w:rsid w:val="7FCEF790"/>
    <w:rsid w:val="97DB5E20"/>
    <w:rsid w:val="AEDF4E31"/>
    <w:rsid w:val="B3FF3D60"/>
    <w:rsid w:val="B8C11337"/>
    <w:rsid w:val="BA7B2CDA"/>
    <w:rsid w:val="BBF7758D"/>
    <w:rsid w:val="BCBF2EB5"/>
    <w:rsid w:val="BDFBAF5F"/>
    <w:rsid w:val="BECF5F50"/>
    <w:rsid w:val="BEFF6457"/>
    <w:rsid w:val="BFBF4550"/>
    <w:rsid w:val="CAE735ED"/>
    <w:rsid w:val="CFDAF8AA"/>
    <w:rsid w:val="D7F75CB6"/>
    <w:rsid w:val="DAF68C77"/>
    <w:rsid w:val="DAFB4300"/>
    <w:rsid w:val="DFEFF53E"/>
    <w:rsid w:val="E2FC054B"/>
    <w:rsid w:val="EAAF8237"/>
    <w:rsid w:val="ED6CD777"/>
    <w:rsid w:val="EDFCC054"/>
    <w:rsid w:val="EE39DD4F"/>
    <w:rsid w:val="EEDEAF1C"/>
    <w:rsid w:val="EF77DBF4"/>
    <w:rsid w:val="EF7B91AF"/>
    <w:rsid w:val="EFEF77F5"/>
    <w:rsid w:val="F27FAFF7"/>
    <w:rsid w:val="F43B75CD"/>
    <w:rsid w:val="F47FC0F3"/>
    <w:rsid w:val="F5FD8DFD"/>
    <w:rsid w:val="F66DAF48"/>
    <w:rsid w:val="F7376223"/>
    <w:rsid w:val="F7DB17F4"/>
    <w:rsid w:val="F7F38BA4"/>
    <w:rsid w:val="FA1D2719"/>
    <w:rsid w:val="FB31E1B7"/>
    <w:rsid w:val="FDFE344A"/>
    <w:rsid w:val="FEF5B6CE"/>
    <w:rsid w:val="FFAAADD3"/>
    <w:rsid w:val="FFE96DCE"/>
    <w:rsid w:val="FFFF2FE5"/>
    <w:rsid w:val="FFFFAA5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semiHidden="0" w:name="toc 1"/>
    <w:lsdException w:uiPriority="39" w:semiHidden="0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semiHidden="0" w:name="footnote text"/>
    <w:lsdException w:uiPriority="99" w:name="annotation text"/>
    <w:lsdException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semiHidden="0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Theme="minorHAnsi" w:hAnsiTheme="minorHAnsi" w:eastAsiaTheme="minorHAnsi" w:cstheme="minorBidi"/>
      <w:kern w:val="0"/>
      <w:sz w:val="24"/>
      <w:szCs w:val="24"/>
      <w:lang w:val="en-US" w:eastAsia="en-US" w:bidi="ar-SA"/>
    </w:rPr>
  </w:style>
  <w:style w:type="paragraph" w:styleId="2">
    <w:name w:val="heading 1"/>
    <w:basedOn w:val="1"/>
    <w:next w:val="1"/>
    <w:link w:val="33"/>
    <w:qFormat/>
    <w:uiPriority w:val="9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paragraph" w:styleId="3">
    <w:name w:val="heading 2"/>
    <w:basedOn w:val="1"/>
    <w:next w:val="1"/>
    <w:link w:val="34"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4">
    <w:name w:val="heading 3"/>
    <w:basedOn w:val="1"/>
    <w:next w:val="1"/>
    <w:link w:val="35"/>
    <w:unhideWhenUsed/>
    <w:qFormat/>
    <w:uiPriority w:val="9"/>
    <w:pPr>
      <w:keepNext/>
      <w:keepLines/>
      <w:spacing w:before="160" w:after="80"/>
      <w:outlineLvl w:val="2"/>
    </w:pPr>
    <w:rPr>
      <w:rFonts w:eastAsiaTheme="majorEastAsia" w:cstheme="majorBidi"/>
      <w:color w:val="2F5597" w:themeColor="accent1" w:themeShade="BF"/>
      <w:szCs w:val="28"/>
    </w:rPr>
  </w:style>
  <w:style w:type="paragraph" w:styleId="5">
    <w:name w:val="heading 4"/>
    <w:basedOn w:val="1"/>
    <w:next w:val="1"/>
    <w:link w:val="36"/>
    <w:semiHidden/>
    <w:unhideWhenUsed/>
    <w:qFormat/>
    <w:uiPriority w:val="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597" w:themeColor="accent1" w:themeShade="BF"/>
    </w:rPr>
  </w:style>
  <w:style w:type="paragraph" w:styleId="6">
    <w:name w:val="heading 5"/>
    <w:basedOn w:val="1"/>
    <w:next w:val="1"/>
    <w:link w:val="37"/>
    <w:semiHidden/>
    <w:unhideWhenUsed/>
    <w:qFormat/>
    <w:uiPriority w:val="9"/>
    <w:pPr>
      <w:keepNext/>
      <w:keepLines/>
      <w:spacing w:before="80" w:after="40"/>
      <w:outlineLvl w:val="4"/>
    </w:pPr>
    <w:rPr>
      <w:rFonts w:eastAsiaTheme="majorEastAsia" w:cstheme="majorBidi"/>
      <w:color w:val="2F5597" w:themeColor="accent1" w:themeShade="BF"/>
    </w:rPr>
  </w:style>
  <w:style w:type="paragraph" w:styleId="7">
    <w:name w:val="heading 6"/>
    <w:basedOn w:val="1"/>
    <w:next w:val="1"/>
    <w:link w:val="38"/>
    <w:semiHidden/>
    <w:unhideWhenUsed/>
    <w:qFormat/>
    <w:uiPriority w:val="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8">
    <w:name w:val="heading 7"/>
    <w:basedOn w:val="1"/>
    <w:next w:val="1"/>
    <w:link w:val="39"/>
    <w:semiHidden/>
    <w:unhideWhenUsed/>
    <w:qFormat/>
    <w:uiPriority w:val="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40"/>
    <w:semiHidden/>
    <w:unhideWhenUsed/>
    <w:qFormat/>
    <w:uiPriority w:val="9"/>
    <w:pPr>
      <w:keepNext/>
      <w:keepLines/>
      <w:outlineLvl w:val="7"/>
    </w:pPr>
    <w:rPr>
      <w:rFonts w:eastAsiaTheme="majorEastAsia" w:cstheme="majorBidi"/>
      <w:i/>
      <w:iCs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styleId="10">
    <w:name w:val="heading 9"/>
    <w:basedOn w:val="1"/>
    <w:next w:val="1"/>
    <w:link w:val="41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default="1" w:styleId="11">
    <w:name w:val="Default Paragraph Font"/>
    <w:semiHidden/>
    <w:unhideWhenUsed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3">
    <w:name w:val="Balloon Text"/>
    <w:basedOn w:val="1"/>
    <w:link w:val="65"/>
    <w:semiHidden/>
    <w:unhideWhenUsed/>
    <w:uiPriority w:val="99"/>
    <w:rPr>
      <w:rFonts w:ascii="Segoe UI" w:hAnsi="Segoe UI" w:eastAsia="Calibri" w:cs="Segoe UI"/>
      <w:kern w:val="2"/>
      <w:sz w:val="18"/>
      <w:szCs w:val="18"/>
      <w:lang w:val="vi-VN"/>
    </w:rPr>
  </w:style>
  <w:style w:type="paragraph" w:styleId="14">
    <w:name w:val="Body Text"/>
    <w:basedOn w:val="1"/>
    <w:link w:val="67"/>
    <w:semiHidden/>
    <w:unhideWhenUsed/>
    <w:uiPriority w:val="99"/>
    <w:pPr>
      <w:spacing w:line="360" w:lineRule="auto"/>
      <w:jc w:val="both"/>
    </w:pPr>
    <w:rPr>
      <w:rFonts w:ascii=".VnTime" w:hAnsi=".VnTime" w:eastAsia="Times New Roman" w:cs="Times New Roman"/>
      <w:sz w:val="28"/>
    </w:rPr>
  </w:style>
  <w:style w:type="paragraph" w:styleId="15">
    <w:name w:val="annotation text"/>
    <w:basedOn w:val="1"/>
    <w:link w:val="61"/>
    <w:semiHidden/>
    <w:unhideWhenUsed/>
    <w:uiPriority w:val="99"/>
    <w:rPr>
      <w:rFonts w:ascii="Times New Roman" w:hAnsi="Times New Roman"/>
      <w:kern w:val="2"/>
      <w:sz w:val="20"/>
      <w:szCs w:val="20"/>
    </w:rPr>
  </w:style>
  <w:style w:type="paragraph" w:styleId="16">
    <w:name w:val="annotation subject"/>
    <w:basedOn w:val="15"/>
    <w:next w:val="15"/>
    <w:link w:val="63"/>
    <w:semiHidden/>
    <w:unhideWhenUsed/>
    <w:uiPriority w:val="99"/>
    <w:rPr>
      <w:b/>
      <w:bCs/>
    </w:rPr>
  </w:style>
  <w:style w:type="character" w:styleId="17">
    <w:name w:val="Emphasis"/>
    <w:basedOn w:val="11"/>
    <w:qFormat/>
    <w:uiPriority w:val="0"/>
    <w:rPr>
      <w:i/>
      <w:iCs/>
    </w:rPr>
  </w:style>
  <w:style w:type="paragraph" w:styleId="18">
    <w:name w:val="endnote text"/>
    <w:basedOn w:val="1"/>
    <w:link w:val="68"/>
    <w:semiHidden/>
    <w:unhideWhenUsed/>
    <w:uiPriority w:val="99"/>
    <w:rPr>
      <w:rFonts w:ascii="Calibri" w:hAnsi="Calibri" w:eastAsia="Calibri" w:cs="Calibri"/>
      <w:kern w:val="2"/>
      <w:sz w:val="20"/>
      <w:szCs w:val="20"/>
      <w:lang w:val="vi-VN"/>
    </w:rPr>
  </w:style>
  <w:style w:type="paragraph" w:styleId="19">
    <w:name w:val="footer"/>
    <w:basedOn w:val="1"/>
    <w:link w:val="51"/>
    <w:uiPriority w:val="99"/>
    <w:pPr>
      <w:tabs>
        <w:tab w:val="center" w:pos="4680"/>
        <w:tab w:val="right" w:pos="9360"/>
      </w:tabs>
    </w:pPr>
    <w:rPr>
      <w:rFonts w:ascii="Calibri" w:hAnsi="Calibri" w:eastAsia="Calibri" w:cs="SimSun"/>
      <w:lang w:val="vi-VN"/>
    </w:rPr>
  </w:style>
  <w:style w:type="character" w:styleId="20">
    <w:name w:val="footnote reference"/>
    <w:unhideWhenUsed/>
    <w:uiPriority w:val="99"/>
    <w:rPr>
      <w:vertAlign w:val="superscript"/>
    </w:rPr>
  </w:style>
  <w:style w:type="paragraph" w:styleId="21">
    <w:name w:val="footnote text"/>
    <w:basedOn w:val="1"/>
    <w:link w:val="71"/>
    <w:unhideWhenUsed/>
    <w:uiPriority w:val="99"/>
    <w:rPr>
      <w:rFonts w:ascii="Cambria" w:hAnsi="Cambria" w:eastAsia="MS Mincho" w:cs="Times New Roman"/>
    </w:rPr>
  </w:style>
  <w:style w:type="paragraph" w:styleId="22">
    <w:name w:val="header"/>
    <w:basedOn w:val="1"/>
    <w:link w:val="55"/>
    <w:uiPriority w:val="99"/>
    <w:pPr>
      <w:tabs>
        <w:tab w:val="center" w:pos="4680"/>
        <w:tab w:val="right" w:pos="9360"/>
      </w:tabs>
    </w:pPr>
    <w:rPr>
      <w:rFonts w:ascii="Calibri" w:hAnsi="Calibri" w:eastAsia="Calibri" w:cs="Calibri"/>
      <w:lang w:val="vi-VN"/>
    </w:rPr>
  </w:style>
  <w:style w:type="paragraph" w:styleId="23">
    <w:name w:val="HTML Preformatted"/>
    <w:basedOn w:val="1"/>
    <w:link w:val="70"/>
    <w:unhideWhenUsed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eastAsia="Times New Roman" w:cs="Courier New"/>
      <w:sz w:val="20"/>
      <w:szCs w:val="20"/>
    </w:rPr>
  </w:style>
  <w:style w:type="character" w:styleId="24">
    <w:name w:val="Hyperlink"/>
    <w:basedOn w:val="11"/>
    <w:unhideWhenUsed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paragraph" w:styleId="25">
    <w:name w:val="Normal (Web)"/>
    <w:uiPriority w:val="0"/>
    <w:pPr>
      <w:spacing w:before="100" w:beforeAutospacing="1" w:after="100" w:afterAutospacing="1" w:line="240" w:lineRule="auto"/>
    </w:pPr>
    <w:rPr>
      <w:rFonts w:ascii="Times New Roman" w:hAnsi="Times New Roman" w:eastAsia="SimSun" w:cs="Times New Roman"/>
      <w:kern w:val="0"/>
      <w:sz w:val="24"/>
      <w:szCs w:val="24"/>
      <w:lang w:val="en-US" w:eastAsia="zh-CN" w:bidi="ar-SA"/>
    </w:rPr>
  </w:style>
  <w:style w:type="character" w:styleId="26">
    <w:name w:val="page number"/>
    <w:basedOn w:val="11"/>
    <w:semiHidden/>
    <w:unhideWhenUsed/>
    <w:uiPriority w:val="99"/>
  </w:style>
  <w:style w:type="character" w:styleId="27">
    <w:name w:val="Strong"/>
    <w:basedOn w:val="11"/>
    <w:qFormat/>
    <w:uiPriority w:val="0"/>
    <w:rPr>
      <w:b/>
      <w:bCs/>
    </w:rPr>
  </w:style>
  <w:style w:type="paragraph" w:styleId="28">
    <w:name w:val="Subtitle"/>
    <w:basedOn w:val="1"/>
    <w:next w:val="1"/>
    <w:link w:val="43"/>
    <w:qFormat/>
    <w:uiPriority w:val="11"/>
    <w:rPr>
      <w:rFonts w:eastAsiaTheme="majorEastAsia" w:cstheme="majorBidi"/>
      <w:color w:val="595959" w:themeColor="text1" w:themeTint="A6"/>
      <w:spacing w:val="15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table" w:styleId="29">
    <w:name w:val="Table Grid"/>
    <w:basedOn w:val="12"/>
    <w:uiPriority w:val="0"/>
    <w:pPr>
      <w:spacing w:after="0" w:line="240" w:lineRule="auto"/>
    </w:pPr>
    <w:rPr>
      <w:kern w:val="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0">
    <w:name w:val="Title"/>
    <w:basedOn w:val="1"/>
    <w:next w:val="1"/>
    <w:link w:val="42"/>
    <w:qFormat/>
    <w:uiPriority w:val="10"/>
    <w:pPr>
      <w:spacing w:after="8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31">
    <w:name w:val="toc 1"/>
    <w:basedOn w:val="1"/>
    <w:next w:val="1"/>
    <w:autoRedefine/>
    <w:unhideWhenUsed/>
    <w:uiPriority w:val="39"/>
    <w:pPr>
      <w:spacing w:after="100"/>
    </w:pPr>
    <w:rPr>
      <w:rFonts w:ascii="Calibri" w:hAnsi="Calibri" w:eastAsia="Calibri" w:cs="Calibri"/>
      <w:lang w:val="vi-VN"/>
    </w:rPr>
  </w:style>
  <w:style w:type="paragraph" w:styleId="32">
    <w:name w:val="toc 2"/>
    <w:basedOn w:val="1"/>
    <w:next w:val="1"/>
    <w:autoRedefine/>
    <w:unhideWhenUsed/>
    <w:uiPriority w:val="39"/>
    <w:pPr>
      <w:spacing w:after="100"/>
      <w:ind w:left="240"/>
    </w:pPr>
  </w:style>
  <w:style w:type="character" w:customStyle="1" w:styleId="33">
    <w:name w:val="Heading 1 Char"/>
    <w:basedOn w:val="11"/>
    <w:link w:val="2"/>
    <w:uiPriority w:val="9"/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character" w:customStyle="1" w:styleId="34">
    <w:name w:val="Heading 2 Char"/>
    <w:basedOn w:val="11"/>
    <w:link w:val="3"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customStyle="1" w:styleId="35">
    <w:name w:val="Heading 3 Char"/>
    <w:basedOn w:val="11"/>
    <w:link w:val="4"/>
    <w:uiPriority w:val="9"/>
    <w:rPr>
      <w:rFonts w:asciiTheme="minorHAnsi" w:hAnsiTheme="minorHAnsi" w:eastAsiaTheme="majorEastAsia" w:cstheme="majorBidi"/>
      <w:color w:val="2F5597" w:themeColor="accent1" w:themeShade="BF"/>
      <w:szCs w:val="28"/>
    </w:rPr>
  </w:style>
  <w:style w:type="character" w:customStyle="1" w:styleId="36">
    <w:name w:val="Heading 4 Char"/>
    <w:basedOn w:val="11"/>
    <w:link w:val="5"/>
    <w:semiHidden/>
    <w:uiPriority w:val="9"/>
    <w:rPr>
      <w:rFonts w:asciiTheme="minorHAnsi" w:hAnsiTheme="minorHAnsi" w:eastAsiaTheme="majorEastAsia" w:cstheme="majorBidi"/>
      <w:i/>
      <w:iCs/>
      <w:color w:val="2F5597" w:themeColor="accent1" w:themeShade="BF"/>
    </w:rPr>
  </w:style>
  <w:style w:type="character" w:customStyle="1" w:styleId="37">
    <w:name w:val="Heading 5 Char"/>
    <w:basedOn w:val="11"/>
    <w:link w:val="6"/>
    <w:semiHidden/>
    <w:uiPriority w:val="9"/>
    <w:rPr>
      <w:rFonts w:asciiTheme="minorHAnsi" w:hAnsiTheme="minorHAnsi" w:eastAsiaTheme="majorEastAsia" w:cstheme="majorBidi"/>
      <w:color w:val="2F5597" w:themeColor="accent1" w:themeShade="BF"/>
    </w:rPr>
  </w:style>
  <w:style w:type="character" w:customStyle="1" w:styleId="38">
    <w:name w:val="Heading 6 Char"/>
    <w:basedOn w:val="11"/>
    <w:link w:val="7"/>
    <w:semiHidden/>
    <w:uiPriority w:val="9"/>
    <w:rPr>
      <w:rFonts w:asciiTheme="minorHAnsi" w:hAnsiTheme="minorHAnsi" w:eastAsiaTheme="majorEastAsia" w:cstheme="majorBidi"/>
      <w:i/>
      <w:i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9">
    <w:name w:val="Heading 7 Char"/>
    <w:basedOn w:val="11"/>
    <w:link w:val="8"/>
    <w:semiHidden/>
    <w:uiPriority w:val="9"/>
    <w:rPr>
      <w:rFonts w:asciiTheme="minorHAnsi" w:hAnsiTheme="minorHAnsi"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40">
    <w:name w:val="Heading 8 Char"/>
    <w:basedOn w:val="11"/>
    <w:link w:val="9"/>
    <w:semiHidden/>
    <w:uiPriority w:val="9"/>
    <w:rPr>
      <w:rFonts w:asciiTheme="minorHAnsi" w:hAnsiTheme="minorHAnsi" w:eastAsiaTheme="majorEastAsia" w:cstheme="majorBidi"/>
      <w:i/>
      <w:iCs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41">
    <w:name w:val="Heading 9 Char"/>
    <w:basedOn w:val="11"/>
    <w:link w:val="10"/>
    <w:semiHidden/>
    <w:uiPriority w:val="9"/>
    <w:rPr>
      <w:rFonts w:asciiTheme="minorHAnsi" w:hAnsiTheme="minorHAnsi" w:eastAsiaTheme="majorEastAsia" w:cstheme="majorBidi"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42">
    <w:name w:val="Title Char"/>
    <w:basedOn w:val="11"/>
    <w:link w:val="30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43">
    <w:name w:val="Subtitle Char"/>
    <w:basedOn w:val="11"/>
    <w:link w:val="28"/>
    <w:uiPriority w:val="11"/>
    <w:rPr>
      <w:rFonts w:asciiTheme="minorHAnsi" w:hAnsiTheme="minorHAnsi" w:eastAsiaTheme="majorEastAsia" w:cstheme="majorBidi"/>
      <w:color w:val="595959" w:themeColor="text1" w:themeTint="A6"/>
      <w:spacing w:val="15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44">
    <w:name w:val="Quote"/>
    <w:basedOn w:val="1"/>
    <w:next w:val="1"/>
    <w:link w:val="45"/>
    <w:qFormat/>
    <w:uiPriority w:val="29"/>
    <w:pPr>
      <w:spacing w:before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45">
    <w:name w:val="Quote Char"/>
    <w:basedOn w:val="11"/>
    <w:link w:val="44"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46">
    <w:name w:val="List Paragraph"/>
    <w:basedOn w:val="1"/>
    <w:qFormat/>
    <w:uiPriority w:val="34"/>
    <w:pPr>
      <w:ind w:left="720"/>
      <w:contextualSpacing/>
    </w:pPr>
  </w:style>
  <w:style w:type="character" w:customStyle="1" w:styleId="47">
    <w:name w:val="Intense Emphasis"/>
    <w:basedOn w:val="11"/>
    <w:qFormat/>
    <w:uiPriority w:val="21"/>
    <w:rPr>
      <w:i/>
      <w:iCs/>
      <w:color w:val="2F5597" w:themeColor="accent1" w:themeShade="BF"/>
    </w:rPr>
  </w:style>
  <w:style w:type="paragraph" w:styleId="48">
    <w:name w:val="Intense Quote"/>
    <w:basedOn w:val="1"/>
    <w:next w:val="1"/>
    <w:link w:val="49"/>
    <w:qFormat/>
    <w:uiPriority w:val="30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597" w:themeColor="accent1" w:themeShade="BF"/>
    </w:rPr>
  </w:style>
  <w:style w:type="character" w:customStyle="1" w:styleId="49">
    <w:name w:val="Intense Quote Char"/>
    <w:basedOn w:val="11"/>
    <w:link w:val="48"/>
    <w:uiPriority w:val="30"/>
    <w:rPr>
      <w:i/>
      <w:iCs/>
      <w:color w:val="2F5597" w:themeColor="accent1" w:themeShade="BF"/>
    </w:rPr>
  </w:style>
  <w:style w:type="character" w:customStyle="1" w:styleId="50">
    <w:name w:val="Intense Reference"/>
    <w:basedOn w:val="11"/>
    <w:qFormat/>
    <w:uiPriority w:val="32"/>
    <w:rPr>
      <w:b/>
      <w:bCs/>
      <w:smallCaps/>
      <w:color w:val="2F5597" w:themeColor="accent1" w:themeShade="BF"/>
      <w:spacing w:val="5"/>
    </w:rPr>
  </w:style>
  <w:style w:type="character" w:customStyle="1" w:styleId="51">
    <w:name w:val="Footer Char"/>
    <w:basedOn w:val="11"/>
    <w:link w:val="19"/>
    <w:uiPriority w:val="99"/>
    <w:rPr>
      <w:rFonts w:ascii="Calibri" w:hAnsi="Calibri" w:eastAsia="Calibri" w:cs="SimSun"/>
      <w:kern w:val="0"/>
      <w:sz w:val="24"/>
      <w:szCs w:val="24"/>
      <w:lang w:val="vi-VN"/>
    </w:rPr>
  </w:style>
  <w:style w:type="character" w:customStyle="1" w:styleId="52">
    <w:name w:val="hps"/>
    <w:basedOn w:val="11"/>
    <w:uiPriority w:val="0"/>
  </w:style>
  <w:style w:type="paragraph" w:customStyle="1" w:styleId="53">
    <w:name w:val="Muc 1"/>
    <w:basedOn w:val="3"/>
    <w:qFormat/>
    <w:uiPriority w:val="0"/>
    <w:pPr>
      <w:spacing w:before="200" w:after="120" w:line="288" w:lineRule="auto"/>
      <w:jc w:val="both"/>
    </w:pPr>
    <w:rPr>
      <w:rFonts w:ascii="Times New Roman" w:hAnsi="Times New Roman" w:cs="Times New Roman"/>
      <w:color w:val="auto"/>
      <w:lang w:val="vi-VN"/>
    </w:rPr>
  </w:style>
  <w:style w:type="paragraph" w:customStyle="1" w:styleId="54">
    <w:name w:val="Muc 2"/>
    <w:basedOn w:val="4"/>
    <w:qFormat/>
    <w:uiPriority w:val="0"/>
    <w:pPr>
      <w:spacing w:before="120" w:after="120" w:line="312" w:lineRule="auto"/>
      <w:jc w:val="both"/>
    </w:pPr>
    <w:rPr>
      <w:rFonts w:ascii="Times New Roman" w:hAnsi="Times New Roman" w:cs="Times New Roman"/>
      <w:b/>
      <w:color w:val="auto"/>
      <w:szCs w:val="26"/>
    </w:rPr>
  </w:style>
  <w:style w:type="character" w:customStyle="1" w:styleId="55">
    <w:name w:val="Header Char"/>
    <w:basedOn w:val="11"/>
    <w:link w:val="22"/>
    <w:uiPriority w:val="99"/>
    <w:rPr>
      <w:rFonts w:ascii="Calibri" w:hAnsi="Calibri" w:eastAsia="Calibri" w:cs="Calibri"/>
      <w:kern w:val="0"/>
      <w:sz w:val="24"/>
      <w:szCs w:val="24"/>
      <w:lang w:val="vi-VN"/>
    </w:rPr>
  </w:style>
  <w:style w:type="character" w:customStyle="1" w:styleId="56">
    <w:name w:val="4-Bang Char"/>
    <w:link w:val="57"/>
    <w:qFormat/>
    <w:locked/>
    <w:uiPriority w:val="0"/>
    <w:rPr>
      <w:szCs w:val="26"/>
    </w:rPr>
  </w:style>
  <w:style w:type="paragraph" w:customStyle="1" w:styleId="57">
    <w:name w:val="4-Bang"/>
    <w:basedOn w:val="1"/>
    <w:link w:val="56"/>
    <w:qFormat/>
    <w:uiPriority w:val="0"/>
    <w:pPr>
      <w:widowControl w:val="0"/>
      <w:jc w:val="both"/>
    </w:pPr>
    <w:rPr>
      <w:rFonts w:ascii="Times New Roman" w:hAnsi="Times New Roman"/>
      <w:kern w:val="2"/>
      <w:sz w:val="28"/>
      <w:szCs w:val="26"/>
    </w:rPr>
  </w:style>
  <w:style w:type="paragraph" w:customStyle="1" w:styleId="58">
    <w:name w:val="List Paragraph1"/>
    <w:basedOn w:val="1"/>
    <w:link w:val="59"/>
    <w:qFormat/>
    <w:uiPriority w:val="34"/>
    <w:pPr>
      <w:spacing w:before="40" w:after="200" w:line="276" w:lineRule="auto"/>
      <w:ind w:left="720" w:firstLine="425"/>
      <w:contextualSpacing/>
      <w:jc w:val="both"/>
    </w:pPr>
    <w:rPr>
      <w:rFonts w:ascii="Times New Roman" w:hAnsi="Times New Roman" w:eastAsia="Malgun Gothic" w:cs="Times New Roman"/>
      <w:sz w:val="22"/>
      <w:szCs w:val="22"/>
      <w:lang w:eastAsia="ko-KR"/>
    </w:rPr>
  </w:style>
  <w:style w:type="character" w:customStyle="1" w:styleId="59">
    <w:name w:val="List Paragraph Char"/>
    <w:link w:val="58"/>
    <w:locked/>
    <w:uiPriority w:val="34"/>
    <w:rPr>
      <w:rFonts w:eastAsia="Malgun Gothic" w:cs="Times New Roman"/>
      <w:kern w:val="0"/>
      <w:sz w:val="22"/>
      <w:lang w:eastAsia="ko-KR"/>
    </w:rPr>
  </w:style>
  <w:style w:type="paragraph" w:customStyle="1" w:styleId="60">
    <w:name w:val="Table Paragraph"/>
    <w:basedOn w:val="1"/>
    <w:qFormat/>
    <w:uiPriority w:val="1"/>
    <w:pPr>
      <w:widowControl w:val="0"/>
    </w:pPr>
    <w:rPr>
      <w:sz w:val="22"/>
      <w:szCs w:val="22"/>
    </w:rPr>
  </w:style>
  <w:style w:type="character" w:customStyle="1" w:styleId="61">
    <w:name w:val="Comment Text Char"/>
    <w:basedOn w:val="11"/>
    <w:link w:val="15"/>
    <w:semiHidden/>
    <w:uiPriority w:val="99"/>
    <w:rPr>
      <w:sz w:val="20"/>
      <w:szCs w:val="20"/>
    </w:rPr>
  </w:style>
  <w:style w:type="character" w:customStyle="1" w:styleId="62">
    <w:name w:val="Comment Text Char1"/>
    <w:basedOn w:val="11"/>
    <w:semiHidden/>
    <w:uiPriority w:val="99"/>
    <w:rPr>
      <w:rFonts w:asciiTheme="minorHAnsi" w:hAnsiTheme="minorHAnsi"/>
      <w:kern w:val="0"/>
      <w:sz w:val="20"/>
      <w:szCs w:val="20"/>
    </w:rPr>
  </w:style>
  <w:style w:type="character" w:customStyle="1" w:styleId="63">
    <w:name w:val="Comment Subject Char"/>
    <w:basedOn w:val="61"/>
    <w:link w:val="16"/>
    <w:semiHidden/>
    <w:uiPriority w:val="99"/>
    <w:rPr>
      <w:b/>
      <w:bCs/>
      <w:sz w:val="20"/>
      <w:szCs w:val="20"/>
    </w:rPr>
  </w:style>
  <w:style w:type="character" w:customStyle="1" w:styleId="64">
    <w:name w:val="Comment Subject Char1"/>
    <w:basedOn w:val="62"/>
    <w:semiHidden/>
    <w:uiPriority w:val="99"/>
    <w:rPr>
      <w:rFonts w:asciiTheme="minorHAnsi" w:hAnsiTheme="minorHAnsi"/>
      <w:b/>
      <w:bCs/>
      <w:kern w:val="0"/>
      <w:sz w:val="20"/>
      <w:szCs w:val="20"/>
    </w:rPr>
  </w:style>
  <w:style w:type="character" w:customStyle="1" w:styleId="65">
    <w:name w:val="Balloon Text Char"/>
    <w:basedOn w:val="11"/>
    <w:link w:val="13"/>
    <w:semiHidden/>
    <w:uiPriority w:val="99"/>
    <w:rPr>
      <w:rFonts w:ascii="Segoe UI" w:hAnsi="Segoe UI" w:eastAsia="Calibri" w:cs="Segoe UI"/>
      <w:sz w:val="18"/>
      <w:szCs w:val="18"/>
      <w:lang w:val="vi-VN"/>
    </w:rPr>
  </w:style>
  <w:style w:type="character" w:customStyle="1" w:styleId="66">
    <w:name w:val="Balloon Text Char1"/>
    <w:basedOn w:val="11"/>
    <w:semiHidden/>
    <w:uiPriority w:val="99"/>
    <w:rPr>
      <w:rFonts w:ascii="Segoe UI" w:hAnsi="Segoe UI" w:cs="Segoe UI"/>
      <w:kern w:val="0"/>
      <w:sz w:val="18"/>
      <w:szCs w:val="18"/>
    </w:rPr>
  </w:style>
  <w:style w:type="character" w:customStyle="1" w:styleId="67">
    <w:name w:val="Body Text Char"/>
    <w:basedOn w:val="11"/>
    <w:link w:val="14"/>
    <w:semiHidden/>
    <w:uiPriority w:val="99"/>
    <w:rPr>
      <w:rFonts w:ascii=".VnTime" w:hAnsi=".VnTime" w:eastAsia="Times New Roman" w:cs="Times New Roman"/>
      <w:kern w:val="0"/>
      <w:szCs w:val="24"/>
    </w:rPr>
  </w:style>
  <w:style w:type="character" w:customStyle="1" w:styleId="68">
    <w:name w:val="Endnote Text Char"/>
    <w:basedOn w:val="11"/>
    <w:link w:val="18"/>
    <w:semiHidden/>
    <w:uiPriority w:val="99"/>
    <w:rPr>
      <w:rFonts w:ascii="Calibri" w:hAnsi="Calibri" w:eastAsia="Calibri" w:cs="Calibri"/>
      <w:sz w:val="20"/>
      <w:szCs w:val="20"/>
      <w:lang w:val="vi-VN"/>
    </w:rPr>
  </w:style>
  <w:style w:type="character" w:customStyle="1" w:styleId="69">
    <w:name w:val="Endnote Text Char1"/>
    <w:basedOn w:val="11"/>
    <w:semiHidden/>
    <w:uiPriority w:val="99"/>
    <w:rPr>
      <w:rFonts w:asciiTheme="minorHAnsi" w:hAnsiTheme="minorHAnsi"/>
      <w:kern w:val="0"/>
      <w:sz w:val="20"/>
      <w:szCs w:val="20"/>
    </w:rPr>
  </w:style>
  <w:style w:type="character" w:customStyle="1" w:styleId="70">
    <w:name w:val="HTML Preformatted Char"/>
    <w:basedOn w:val="11"/>
    <w:link w:val="23"/>
    <w:uiPriority w:val="99"/>
    <w:rPr>
      <w:rFonts w:ascii="Courier New" w:hAnsi="Courier New" w:eastAsia="Times New Roman" w:cs="Courier New"/>
      <w:kern w:val="0"/>
      <w:sz w:val="20"/>
      <w:szCs w:val="20"/>
    </w:rPr>
  </w:style>
  <w:style w:type="character" w:customStyle="1" w:styleId="71">
    <w:name w:val="Footnote Text Char"/>
    <w:basedOn w:val="11"/>
    <w:link w:val="21"/>
    <w:uiPriority w:val="99"/>
    <w:rPr>
      <w:rFonts w:ascii="Cambria" w:hAnsi="Cambria" w:eastAsia="MS Mincho" w:cs="Times New Roman"/>
      <w:kern w:val="0"/>
      <w:sz w:val="24"/>
      <w:szCs w:val="24"/>
    </w:rPr>
  </w:style>
  <w:style w:type="character" w:customStyle="1" w:styleId="72">
    <w:name w:val="fontstyle01"/>
    <w:basedOn w:val="11"/>
    <w:uiPriority w:val="0"/>
    <w:rPr>
      <w:rFonts w:hint="default" w:ascii="TimesNewRoman" w:hAnsi="TimesNewRoman"/>
      <w:color w:val="000000"/>
      <w:sz w:val="24"/>
      <w:szCs w:val="24"/>
    </w:rPr>
  </w:style>
  <w:style w:type="character" w:customStyle="1" w:styleId="73">
    <w:name w:val="tr"/>
    <w:basedOn w:val="11"/>
    <w:uiPriority w:val="0"/>
  </w:style>
  <w:style w:type="character" w:customStyle="1" w:styleId="74">
    <w:name w:val="mw-headline"/>
    <w:basedOn w:val="11"/>
    <w:uiPriority w:val="0"/>
  </w:style>
  <w:style w:type="character" w:customStyle="1" w:styleId="75">
    <w:name w:val="normal-h1"/>
    <w:uiPriority w:val="0"/>
    <w:rPr>
      <w:rFonts w:hint="default" w:ascii="Times New Roman" w:hAnsi="Times New Roman" w:cs="Times New Roman"/>
      <w:sz w:val="24"/>
      <w:szCs w:val="24"/>
    </w:rPr>
  </w:style>
  <w:style w:type="character" w:customStyle="1" w:styleId="76">
    <w:name w:val="YoungMix_Char"/>
    <w:uiPriority w:val="0"/>
    <w:rPr>
      <w:rFonts w:ascii="Times New Roman" w:hAnsi="Times New Roman"/>
      <w:sz w:val="24"/>
    </w:rPr>
  </w:style>
  <w:style w:type="character" w:customStyle="1" w:styleId="77">
    <w:name w:val="Văn bản nội dung_"/>
    <w:link w:val="78"/>
    <w:locked/>
    <w:uiPriority w:val="0"/>
  </w:style>
  <w:style w:type="paragraph" w:customStyle="1" w:styleId="78">
    <w:name w:val="Văn bản nội dung"/>
    <w:basedOn w:val="1"/>
    <w:link w:val="77"/>
    <w:uiPriority w:val="0"/>
    <w:pPr>
      <w:widowControl w:val="0"/>
      <w:spacing w:after="100"/>
      <w:ind w:firstLine="400"/>
    </w:pPr>
    <w:rPr>
      <w:rFonts w:ascii="Times New Roman" w:hAnsi="Times New Roman"/>
      <w:kern w:val="2"/>
      <w:sz w:val="28"/>
      <w:szCs w:val="22"/>
    </w:rPr>
  </w:style>
  <w:style w:type="table" w:customStyle="1" w:styleId="79">
    <w:name w:val="YoungMix_Table"/>
    <w:uiPriority w:val="0"/>
    <w:rPr>
      <w:kern w:val="0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80">
    <w:name w:val="TOC Heading"/>
    <w:basedOn w:val="2"/>
    <w:next w:val="1"/>
    <w:unhideWhenUsed/>
    <w:qFormat/>
    <w:uiPriority w:val="39"/>
    <w:pPr>
      <w:spacing w:before="240" w:after="0"/>
      <w:outlineLvl w:val="9"/>
    </w:pPr>
    <w:rPr>
      <w:sz w:val="32"/>
      <w:szCs w:val="32"/>
    </w:rPr>
  </w:style>
  <w:style w:type="paragraph" w:styleId="81">
    <w:name w:val="No Spacing"/>
    <w:qFormat/>
    <w:uiPriority w:val="1"/>
    <w:pPr>
      <w:spacing w:after="0" w:line="240" w:lineRule="auto"/>
    </w:pPr>
    <w:rPr>
      <w:rFonts w:asciiTheme="minorHAnsi" w:hAnsiTheme="minorHAnsi" w:eastAsiaTheme="minorHAnsi" w:cstheme="minorBidi"/>
      <w:kern w:val="2"/>
      <w:sz w:val="22"/>
      <w:szCs w:val="22"/>
      <w:lang w:val="en-US" w:eastAsia="en-US" w:bidi="ar-SA"/>
    </w:rPr>
  </w:style>
  <w:style w:type="paragraph" w:customStyle="1" w:styleId="82">
    <w:name w:val="Char"/>
    <w:basedOn w:val="1"/>
    <w:uiPriority w:val="0"/>
    <w:pPr>
      <w:spacing w:after="160" w:line="240" w:lineRule="exact"/>
    </w:pPr>
    <w:rPr>
      <w:rFonts w:ascii="Verdana" w:hAnsi="Verdana" w:eastAsia="Times New Roman" w:cs="Verdana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435</Words>
  <Characters>2485</Characters>
  <Lines>20</Lines>
  <Paragraphs>5</Paragraphs>
  <TotalTime>1</TotalTime>
  <ScaleCrop>false</ScaleCrop>
  <LinksUpToDate>false</LinksUpToDate>
  <CharactersWithSpaces>2915</CharactersWithSpaces>
  <Application>WPS Office_6.10.2.8397_F1E327BC-269C-435d-A152-05C5408002CA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2024-10-29T14:58:00Z</dcterms:created>
  <dc:creator>NGUYEN THI HOANG HAO</dc:creator>
  <cp:lastModifiedBy>nguyen minhson</cp:lastModifiedBy>
  <dcterms:modified xsi:type="dcterms:W3CDTF">2024-12-24T11:08:21Z</dcterms:modified>
  <cp:revision>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1033-6.10.2.8397</vt:lpwstr>
  </property>
  <property fmtid="{D5CDD505-2E9C-101B-9397-08002B2CF9AE}" pid="3" name="ICV">
    <vt:lpwstr>1F615587C49309245F5D5867861AC97C_43</vt:lpwstr>
  </property>
</Properties>
</file>